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cs="宋体"/>
          <w:kern w:val="0"/>
          <w:sz w:val="24"/>
        </w:rPr>
      </w:pPr>
    </w:p>
    <w:p>
      <w:pPr>
        <w:overflowPunct w:val="0"/>
        <w:spacing w:line="900" w:lineRule="exact"/>
        <w:rPr>
          <w:rFonts w:ascii="黑体" w:hAnsi="黑体" w:eastAsia="黑体"/>
          <w:sz w:val="44"/>
          <w:szCs w:val="44"/>
        </w:rPr>
      </w:pPr>
    </w:p>
    <w:p>
      <w:pPr>
        <w:overflowPunct w:val="0"/>
        <w:spacing w:line="900" w:lineRule="exact"/>
        <w:rPr>
          <w:rFonts w:ascii="黑体" w:hAnsi="黑体" w:eastAsia="黑体"/>
          <w:sz w:val="44"/>
          <w:szCs w:val="44"/>
        </w:rPr>
      </w:pPr>
    </w:p>
    <w:p>
      <w:pPr>
        <w:overflowPunct w:val="0"/>
        <w:spacing w:line="900" w:lineRule="exact"/>
        <w:rPr>
          <w:rFonts w:ascii="黑体" w:hAnsi="黑体" w:eastAsia="黑体"/>
          <w:sz w:val="44"/>
          <w:szCs w:val="44"/>
        </w:rPr>
      </w:pPr>
    </w:p>
    <w:p>
      <w:pPr>
        <w:overflowPunct w:val="0"/>
        <w:adjustRightInd w:val="0"/>
        <w:snapToGrid w:val="0"/>
        <w:spacing w:line="360" w:lineRule="auto"/>
        <w:jc w:val="center"/>
        <w:rPr>
          <w:rFonts w:hint="eastAsia" w:ascii="黑体" w:eastAsia="黑体"/>
          <w:sz w:val="44"/>
          <w:szCs w:val="44"/>
        </w:rPr>
      </w:pPr>
      <w:r>
        <w:rPr>
          <w:rFonts w:ascii="黑体" w:eastAsia="黑体"/>
          <w:sz w:val="44"/>
          <w:szCs w:val="44"/>
        </w:rPr>
        <w:t>泰安市</w:t>
      </w:r>
      <w:r>
        <w:rPr>
          <w:rFonts w:hint="eastAsia" w:ascii="黑体" w:eastAsia="黑体"/>
          <w:sz w:val="44"/>
          <w:szCs w:val="44"/>
        </w:rPr>
        <w:t>市</w:t>
      </w:r>
      <w:r>
        <w:rPr>
          <w:rFonts w:ascii="黑体" w:eastAsia="黑体"/>
          <w:sz w:val="44"/>
          <w:szCs w:val="44"/>
        </w:rPr>
        <w:t>直机关幼儿园政府购买服务</w:t>
      </w:r>
      <w:r>
        <w:rPr>
          <w:rFonts w:hint="eastAsia" w:ascii="黑体" w:eastAsia="黑体"/>
          <w:sz w:val="44"/>
          <w:szCs w:val="44"/>
        </w:rPr>
        <w:t>项目</w:t>
      </w:r>
    </w:p>
    <w:p>
      <w:pPr>
        <w:overflowPunct w:val="0"/>
        <w:adjustRightInd w:val="0"/>
        <w:snapToGrid w:val="0"/>
        <w:spacing w:line="360" w:lineRule="auto"/>
        <w:jc w:val="center"/>
        <w:rPr>
          <w:rFonts w:ascii="黑体" w:eastAsia="黑体"/>
          <w:sz w:val="44"/>
          <w:szCs w:val="44"/>
        </w:rPr>
      </w:pPr>
      <w:r>
        <w:rPr>
          <w:rFonts w:hint="eastAsia" w:ascii="黑体" w:eastAsia="黑体"/>
          <w:sz w:val="44"/>
          <w:szCs w:val="44"/>
        </w:rPr>
        <w:t>需求方案</w:t>
      </w:r>
    </w:p>
    <w:p>
      <w:pPr>
        <w:overflowPunct w:val="0"/>
        <w:spacing w:line="580" w:lineRule="exact"/>
        <w:ind w:firstLine="1540" w:firstLineChars="350"/>
        <w:jc w:val="center"/>
        <w:rPr>
          <w:rFonts w:ascii="方正小标宋简体" w:hAnsi="Calibri" w:eastAsia="方正小标宋简体"/>
          <w:sz w:val="44"/>
          <w:szCs w:val="44"/>
        </w:rPr>
      </w:pPr>
    </w:p>
    <w:p>
      <w:pPr>
        <w:overflowPunct w:val="0"/>
        <w:spacing w:line="580" w:lineRule="exact"/>
        <w:rPr>
          <w:rFonts w:ascii="仿宋_GB2312" w:eastAsia="仿宋_GB2312"/>
          <w:sz w:val="32"/>
          <w:szCs w:val="32"/>
        </w:rPr>
      </w:pPr>
    </w:p>
    <w:p>
      <w:pPr>
        <w:overflowPunct w:val="0"/>
        <w:spacing w:line="580" w:lineRule="exact"/>
        <w:rPr>
          <w:rFonts w:ascii="仿宋_GB2312" w:eastAsia="仿宋_GB2312"/>
          <w:sz w:val="32"/>
          <w:szCs w:val="32"/>
        </w:rPr>
      </w:pPr>
    </w:p>
    <w:p>
      <w:pPr>
        <w:overflowPunct w:val="0"/>
        <w:spacing w:line="900" w:lineRule="exact"/>
        <w:rPr>
          <w:rFonts w:ascii="仿宋_GB2312" w:eastAsia="仿宋_GB2312"/>
          <w:sz w:val="32"/>
          <w:szCs w:val="32"/>
        </w:rPr>
      </w:pPr>
    </w:p>
    <w:p>
      <w:pPr>
        <w:overflowPunct w:val="0"/>
        <w:spacing w:line="900" w:lineRule="exact"/>
        <w:rPr>
          <w:rFonts w:ascii="仿宋_GB2312" w:eastAsia="仿宋_GB2312"/>
          <w:sz w:val="32"/>
          <w:szCs w:val="32"/>
        </w:rPr>
      </w:pPr>
    </w:p>
    <w:p>
      <w:pPr>
        <w:overflowPunct w:val="0"/>
        <w:spacing w:line="900" w:lineRule="exact"/>
        <w:rPr>
          <w:rFonts w:ascii="仿宋_GB2312" w:eastAsia="仿宋_GB2312"/>
          <w:sz w:val="32"/>
          <w:szCs w:val="32"/>
        </w:rPr>
      </w:pPr>
    </w:p>
    <w:p>
      <w:pPr>
        <w:overflowPunct w:val="0"/>
        <w:spacing w:line="900" w:lineRule="exact"/>
        <w:rPr>
          <w:rFonts w:ascii="仿宋_GB2312" w:eastAsia="仿宋_GB2312"/>
          <w:sz w:val="32"/>
          <w:szCs w:val="32"/>
        </w:rPr>
      </w:pPr>
    </w:p>
    <w:p>
      <w:pPr>
        <w:overflowPunct w:val="0"/>
        <w:spacing w:line="900" w:lineRule="exact"/>
        <w:rPr>
          <w:rFonts w:ascii="仿宋_GB2312" w:eastAsia="仿宋_GB2312"/>
          <w:sz w:val="32"/>
          <w:szCs w:val="32"/>
        </w:rPr>
      </w:pPr>
    </w:p>
    <w:p>
      <w:pPr>
        <w:overflowPunct w:val="0"/>
        <w:adjustRightInd w:val="0"/>
        <w:snapToGrid w:val="0"/>
        <w:spacing w:line="360" w:lineRule="auto"/>
        <w:ind w:firstLine="960" w:firstLineChars="300"/>
        <w:rPr>
          <w:rFonts w:ascii="黑体" w:eastAsia="黑体"/>
          <w:sz w:val="32"/>
          <w:szCs w:val="32"/>
        </w:rPr>
      </w:pPr>
      <w:r>
        <w:rPr>
          <w:rFonts w:hint="eastAsia" w:ascii="黑体" w:eastAsia="黑体"/>
          <w:sz w:val="32"/>
          <w:szCs w:val="32"/>
        </w:rPr>
        <w:t>采购单位：</w:t>
      </w:r>
      <w:r>
        <w:rPr>
          <w:rFonts w:ascii="黑体" w:eastAsia="黑体"/>
          <w:sz w:val="32"/>
          <w:szCs w:val="32"/>
        </w:rPr>
        <w:t>泰安市妇女联合会</w:t>
      </w:r>
    </w:p>
    <w:p>
      <w:pPr>
        <w:overflowPunct w:val="0"/>
        <w:adjustRightInd w:val="0"/>
        <w:snapToGrid w:val="0"/>
        <w:spacing w:line="360" w:lineRule="auto"/>
        <w:ind w:firstLine="960" w:firstLineChars="300"/>
        <w:rPr>
          <w:rFonts w:ascii="黑体" w:eastAsia="黑体"/>
          <w:sz w:val="32"/>
          <w:szCs w:val="32"/>
        </w:rPr>
      </w:pPr>
      <w:r>
        <w:rPr>
          <w:rFonts w:hint="eastAsia" w:ascii="黑体" w:eastAsia="黑体"/>
          <w:sz w:val="32"/>
          <w:szCs w:val="32"/>
        </w:rPr>
        <w:t>采购代理机构：</w:t>
      </w:r>
      <w:r>
        <w:rPr>
          <w:rFonts w:ascii="黑体" w:eastAsia="黑体"/>
          <w:sz w:val="32"/>
          <w:szCs w:val="32"/>
        </w:rPr>
        <w:t>山东龙融招投标代理有限公司</w:t>
      </w:r>
    </w:p>
    <w:p>
      <w:pPr>
        <w:overflowPunct w:val="0"/>
        <w:adjustRightInd w:val="0"/>
        <w:snapToGrid w:val="0"/>
        <w:spacing w:line="360" w:lineRule="auto"/>
        <w:ind w:firstLine="960" w:firstLineChars="300"/>
        <w:rPr>
          <w:rFonts w:ascii="黑体" w:hAnsi="黑体" w:eastAsia="黑体"/>
          <w:sz w:val="32"/>
          <w:szCs w:val="32"/>
        </w:rPr>
      </w:pPr>
      <w:r>
        <w:rPr>
          <w:rFonts w:hint="eastAsia" w:ascii="黑体" w:hAnsi="黑体" w:eastAsia="黑体"/>
          <w:sz w:val="32"/>
          <w:szCs w:val="32"/>
        </w:rPr>
        <w:t>项目名称：</w:t>
      </w:r>
      <w:r>
        <w:rPr>
          <w:rFonts w:ascii="黑体" w:hAnsi="黑体" w:eastAsia="黑体"/>
          <w:sz w:val="32"/>
          <w:szCs w:val="32"/>
        </w:rPr>
        <w:t>泰安市</w:t>
      </w:r>
      <w:r>
        <w:rPr>
          <w:rFonts w:hint="eastAsia" w:ascii="黑体" w:hAnsi="黑体" w:eastAsia="黑体"/>
          <w:sz w:val="32"/>
          <w:szCs w:val="32"/>
        </w:rPr>
        <w:t>市</w:t>
      </w:r>
      <w:r>
        <w:rPr>
          <w:rFonts w:ascii="黑体" w:hAnsi="黑体" w:eastAsia="黑体"/>
          <w:sz w:val="32"/>
          <w:szCs w:val="32"/>
        </w:rPr>
        <w:t>直机关幼儿园政府购买服务项目</w:t>
      </w:r>
    </w:p>
    <w:p>
      <w:pPr>
        <w:adjustRightInd w:val="0"/>
        <w:snapToGrid w:val="0"/>
        <w:spacing w:line="360" w:lineRule="auto"/>
        <w:ind w:firstLine="960" w:firstLineChars="300"/>
        <w:jc w:val="left"/>
        <w:outlineLvl w:val="0"/>
        <w:rPr>
          <w:rFonts w:ascii="黑体" w:hAnsi="宋体" w:eastAsia="黑体"/>
          <w:sz w:val="32"/>
          <w:szCs w:val="32"/>
        </w:rPr>
      </w:pPr>
      <w:r>
        <w:rPr>
          <w:rFonts w:hint="eastAsia" w:ascii="黑体" w:hAnsi="黑体" w:eastAsia="黑体"/>
          <w:sz w:val="32"/>
          <w:szCs w:val="32"/>
        </w:rPr>
        <w:t>编制时间：2019年9月</w:t>
      </w:r>
      <w:r>
        <w:rPr>
          <w:rFonts w:ascii="黑体" w:eastAsia="黑体"/>
          <w:sz w:val="32"/>
          <w:szCs w:val="32"/>
        </w:rPr>
        <w:br w:type="page"/>
      </w:r>
      <w:r>
        <w:rPr>
          <w:rFonts w:ascii="黑体" w:hAnsi="宋体" w:eastAsia="黑体"/>
          <w:sz w:val="32"/>
          <w:szCs w:val="32"/>
        </w:rPr>
        <w:t>一</w:t>
      </w:r>
      <w:r>
        <w:rPr>
          <w:rFonts w:hint="eastAsia" w:ascii="黑体" w:hAnsi="宋体" w:eastAsia="黑体"/>
          <w:sz w:val="32"/>
          <w:szCs w:val="32"/>
        </w:rPr>
        <w:t>、项目概况及预算情况</w:t>
      </w:r>
    </w:p>
    <w:p>
      <w:pPr>
        <w:adjustRightInd w:val="0"/>
        <w:snapToGrid w:val="0"/>
        <w:spacing w:line="360" w:lineRule="auto"/>
        <w:ind w:firstLine="560" w:firstLineChars="200"/>
        <w:outlineLvl w:val="0"/>
        <w:rPr>
          <w:rFonts w:ascii="仿宋_GB2312" w:eastAsia="仿宋_GB2312"/>
          <w:sz w:val="28"/>
          <w:szCs w:val="28"/>
        </w:rPr>
      </w:pPr>
      <w:r>
        <w:rPr>
          <w:rFonts w:hint="eastAsia" w:ascii="仿宋_GB2312" w:eastAsia="仿宋_GB2312"/>
          <w:sz w:val="28"/>
          <w:szCs w:val="28"/>
        </w:rPr>
        <w:t>1、项目编号：</w:t>
      </w:r>
      <w:r>
        <w:rPr>
          <w:rFonts w:ascii="仿宋_GB2312" w:eastAsia="仿宋_GB2312"/>
          <w:sz w:val="28"/>
          <w:szCs w:val="28"/>
        </w:rPr>
        <w:t>S2019</w:t>
      </w:r>
      <w:r>
        <w:rPr>
          <w:rFonts w:hint="eastAsia" w:ascii="仿宋_GB2312" w:eastAsia="仿宋_GB2312"/>
          <w:sz w:val="28"/>
          <w:szCs w:val="28"/>
        </w:rPr>
        <w:t xml:space="preserve">1414 </w:t>
      </w:r>
    </w:p>
    <w:p>
      <w:pPr>
        <w:adjustRightInd w:val="0"/>
        <w:snapToGrid w:val="0"/>
        <w:spacing w:line="360" w:lineRule="auto"/>
        <w:ind w:firstLine="560" w:firstLineChars="200"/>
        <w:outlineLvl w:val="0"/>
        <w:rPr>
          <w:rFonts w:ascii="仿宋_GB2312" w:eastAsia="仿宋_GB2312"/>
          <w:sz w:val="28"/>
          <w:szCs w:val="28"/>
        </w:rPr>
      </w:pPr>
      <w:r>
        <w:rPr>
          <w:rFonts w:hint="eastAsia" w:ascii="仿宋_GB2312" w:eastAsia="仿宋_GB2312"/>
          <w:sz w:val="28"/>
          <w:szCs w:val="28"/>
        </w:rPr>
        <w:t>2、项目名称：</w:t>
      </w:r>
      <w:r>
        <w:rPr>
          <w:rFonts w:ascii="仿宋_GB2312" w:eastAsia="仿宋_GB2312"/>
          <w:sz w:val="28"/>
          <w:szCs w:val="28"/>
        </w:rPr>
        <w:t>泰安市</w:t>
      </w:r>
      <w:r>
        <w:rPr>
          <w:rFonts w:hint="eastAsia" w:ascii="仿宋_GB2312" w:eastAsia="仿宋_GB2312"/>
          <w:sz w:val="28"/>
          <w:szCs w:val="28"/>
        </w:rPr>
        <w:t>市</w:t>
      </w:r>
      <w:r>
        <w:rPr>
          <w:rFonts w:ascii="仿宋_GB2312" w:eastAsia="仿宋_GB2312"/>
          <w:sz w:val="28"/>
          <w:szCs w:val="28"/>
        </w:rPr>
        <w:t>直机关幼儿园政府购买服务项目</w:t>
      </w:r>
    </w:p>
    <w:p>
      <w:pPr>
        <w:adjustRightInd w:val="0"/>
        <w:snapToGrid w:val="0"/>
        <w:spacing w:line="360" w:lineRule="auto"/>
        <w:ind w:firstLine="560" w:firstLineChars="200"/>
        <w:outlineLvl w:val="0"/>
        <w:rPr>
          <w:rFonts w:ascii="仿宋_GB2312" w:eastAsia="仿宋_GB2312"/>
          <w:sz w:val="28"/>
          <w:szCs w:val="28"/>
        </w:rPr>
      </w:pPr>
      <w:r>
        <w:rPr>
          <w:rFonts w:hint="eastAsia" w:ascii="仿宋_GB2312" w:eastAsia="仿宋_GB2312"/>
          <w:sz w:val="28"/>
          <w:szCs w:val="28"/>
        </w:rPr>
        <w:t>3、预算控制价：15.00万元</w:t>
      </w:r>
    </w:p>
    <w:p>
      <w:pPr>
        <w:adjustRightInd w:val="0"/>
        <w:snapToGrid w:val="0"/>
        <w:spacing w:line="360" w:lineRule="auto"/>
        <w:jc w:val="left"/>
        <w:outlineLvl w:val="0"/>
        <w:rPr>
          <w:rFonts w:ascii="黑体" w:hAnsi="宋体" w:eastAsia="黑体"/>
          <w:sz w:val="32"/>
          <w:szCs w:val="32"/>
        </w:rPr>
      </w:pPr>
      <w:r>
        <w:rPr>
          <w:rFonts w:hint="eastAsia" w:ascii="黑体" w:hAnsi="宋体" w:eastAsia="黑体"/>
          <w:sz w:val="32"/>
          <w:szCs w:val="32"/>
        </w:rPr>
        <w:t>二、采购标的具体情况</w:t>
      </w:r>
    </w:p>
    <w:p>
      <w:pPr>
        <w:widowControl/>
        <w:adjustRightInd w:val="0"/>
        <w:snapToGrid w:val="0"/>
        <w:spacing w:line="360" w:lineRule="auto"/>
        <w:ind w:firstLine="560" w:firstLineChars="200"/>
        <w:jc w:val="left"/>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采购内容、数量：</w:t>
      </w:r>
      <w:r>
        <w:rPr>
          <w:rFonts w:ascii="仿宋_GB2312" w:eastAsia="仿宋_GB2312"/>
          <w:sz w:val="28"/>
          <w:szCs w:val="28"/>
        </w:rPr>
        <w:t>主要内容</w:t>
      </w:r>
      <w:r>
        <w:rPr>
          <w:rFonts w:hint="eastAsia" w:ascii="仿宋_GB2312" w:eastAsia="仿宋_GB2312"/>
          <w:sz w:val="28"/>
          <w:szCs w:val="28"/>
        </w:rPr>
        <w:t>详见附件。</w:t>
      </w:r>
    </w:p>
    <w:p>
      <w:pPr>
        <w:widowControl/>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2.需实现的功能或者目标：根据国家相关标准要求，完成对泰安</w:t>
      </w:r>
      <w:r>
        <w:rPr>
          <w:rFonts w:ascii="仿宋_GB2312" w:eastAsia="仿宋_GB2312"/>
          <w:sz w:val="28"/>
          <w:szCs w:val="28"/>
        </w:rPr>
        <w:t>市直机关幼儿园</w:t>
      </w:r>
      <w:r>
        <w:rPr>
          <w:rFonts w:hint="eastAsia" w:ascii="仿宋_GB2312" w:eastAsia="仿宋_GB2312"/>
          <w:sz w:val="28"/>
          <w:szCs w:val="28"/>
        </w:rPr>
        <w:t>购买服务人员招聘工作。</w:t>
      </w:r>
    </w:p>
    <w:p>
      <w:pPr>
        <w:widowControl/>
        <w:adjustRightInd w:val="0"/>
        <w:snapToGrid w:val="0"/>
        <w:spacing w:line="360" w:lineRule="auto"/>
        <w:ind w:firstLine="560" w:firstLineChars="200"/>
        <w:jc w:val="left"/>
        <w:rPr>
          <w:rFonts w:ascii="仿宋_GB2312" w:eastAsia="仿宋_GB2312"/>
          <w:sz w:val="28"/>
          <w:szCs w:val="28"/>
        </w:rPr>
      </w:pPr>
      <w:r>
        <w:rPr>
          <w:rFonts w:ascii="仿宋_GB2312" w:eastAsia="仿宋_GB2312"/>
          <w:sz w:val="28"/>
          <w:szCs w:val="28"/>
        </w:rPr>
        <w:t>3.</w:t>
      </w:r>
      <w:r>
        <w:rPr>
          <w:rFonts w:hint="eastAsia" w:ascii="仿宋_GB2312" w:eastAsia="仿宋_GB2312"/>
          <w:sz w:val="28"/>
          <w:szCs w:val="28"/>
        </w:rPr>
        <w:t>需满足国家、行业、地方及其他标准、规范。</w:t>
      </w:r>
    </w:p>
    <w:p>
      <w:pPr>
        <w:widowControl/>
        <w:adjustRightInd w:val="0"/>
        <w:snapToGrid w:val="0"/>
        <w:spacing w:line="360" w:lineRule="auto"/>
        <w:ind w:firstLine="560" w:firstLineChars="200"/>
        <w:jc w:val="left"/>
        <w:rPr>
          <w:rFonts w:ascii="仿宋_GB2312" w:eastAsia="仿宋_GB2312"/>
          <w:sz w:val="28"/>
          <w:szCs w:val="28"/>
        </w:rPr>
      </w:pPr>
      <w:r>
        <w:rPr>
          <w:rFonts w:ascii="仿宋_GB2312" w:eastAsia="仿宋_GB2312"/>
          <w:sz w:val="28"/>
          <w:szCs w:val="28"/>
        </w:rPr>
        <w:t>4.</w:t>
      </w:r>
      <w:r>
        <w:rPr>
          <w:rFonts w:hint="eastAsia" w:ascii="仿宋_GB2312" w:eastAsia="仿宋_GB2312"/>
          <w:sz w:val="28"/>
          <w:szCs w:val="28"/>
        </w:rPr>
        <w:t>需满足质量、安全、技术规格、物理特性等要求。</w:t>
      </w:r>
    </w:p>
    <w:p>
      <w:pPr>
        <w:widowControl/>
        <w:adjustRightInd w:val="0"/>
        <w:snapToGrid w:val="0"/>
        <w:spacing w:line="360" w:lineRule="auto"/>
        <w:ind w:firstLine="560" w:firstLineChars="200"/>
        <w:jc w:val="left"/>
        <w:rPr>
          <w:rFonts w:ascii="仿宋_GB2312" w:eastAsia="仿宋_GB2312"/>
          <w:sz w:val="28"/>
          <w:szCs w:val="28"/>
        </w:rPr>
      </w:pPr>
      <w:r>
        <w:rPr>
          <w:rFonts w:ascii="仿宋_GB2312" w:eastAsia="仿宋_GB2312"/>
          <w:sz w:val="28"/>
          <w:szCs w:val="28"/>
        </w:rPr>
        <w:t>5.</w:t>
      </w:r>
      <w:r>
        <w:rPr>
          <w:rFonts w:hint="eastAsia" w:ascii="仿宋_GB2312" w:eastAsia="仿宋_GB2312"/>
          <w:sz w:val="28"/>
          <w:szCs w:val="28"/>
        </w:rPr>
        <w:t>需满足的采购政策要求：</w:t>
      </w:r>
      <w:r>
        <w:rPr>
          <w:rFonts w:hint="eastAsia" w:ascii="仿宋_GB2312" w:hAnsi="宋体" w:eastAsia="仿宋_GB2312"/>
          <w:sz w:val="28"/>
          <w:szCs w:val="28"/>
        </w:rPr>
        <w:t>工信部联企业</w:t>
      </w:r>
      <w:r>
        <w:rPr>
          <w:rFonts w:ascii="仿宋_GB2312" w:hAnsi="宋体" w:eastAsia="仿宋_GB2312"/>
          <w:sz w:val="28"/>
          <w:szCs w:val="28"/>
        </w:rPr>
        <w:t>[2011]300</w:t>
      </w:r>
      <w:r>
        <w:rPr>
          <w:rFonts w:hint="eastAsia" w:ascii="仿宋_GB2312" w:hAnsi="宋体" w:eastAsia="仿宋_GB2312"/>
          <w:sz w:val="28"/>
          <w:szCs w:val="28"/>
        </w:rPr>
        <w:t>号、鲁财库〔</w:t>
      </w:r>
      <w:r>
        <w:rPr>
          <w:rFonts w:ascii="仿宋_GB2312" w:hAnsi="宋体" w:eastAsia="仿宋_GB2312"/>
          <w:sz w:val="28"/>
          <w:szCs w:val="28"/>
        </w:rPr>
        <w:t>2007</w:t>
      </w:r>
      <w:r>
        <w:rPr>
          <w:rFonts w:hint="eastAsia" w:ascii="仿宋_GB2312" w:hAnsi="宋体" w:eastAsia="仿宋_GB2312"/>
          <w:sz w:val="28"/>
          <w:szCs w:val="28"/>
        </w:rPr>
        <w:t>〕</w:t>
      </w:r>
      <w:r>
        <w:rPr>
          <w:rFonts w:ascii="仿宋_GB2312" w:hAnsi="宋体" w:eastAsia="仿宋_GB2312"/>
          <w:sz w:val="28"/>
          <w:szCs w:val="28"/>
        </w:rPr>
        <w:t>32</w:t>
      </w:r>
      <w:r>
        <w:rPr>
          <w:rFonts w:hint="eastAsia" w:ascii="仿宋_GB2312" w:hAnsi="宋体" w:eastAsia="仿宋_GB2312"/>
          <w:sz w:val="28"/>
          <w:szCs w:val="28"/>
        </w:rPr>
        <w:t>号、财库</w:t>
      </w:r>
      <w:r>
        <w:rPr>
          <w:rFonts w:ascii="仿宋_GB2312" w:hAnsi="宋体" w:eastAsia="仿宋_GB2312"/>
          <w:sz w:val="28"/>
          <w:szCs w:val="28"/>
        </w:rPr>
        <w:t>[2014]68</w:t>
      </w:r>
      <w:r>
        <w:rPr>
          <w:rFonts w:hint="eastAsia" w:ascii="仿宋_GB2312" w:hAnsi="宋体" w:eastAsia="仿宋_GB2312"/>
          <w:sz w:val="28"/>
          <w:szCs w:val="28"/>
        </w:rPr>
        <w:t>号、财库</w:t>
      </w:r>
      <w:r>
        <w:rPr>
          <w:rFonts w:ascii="仿宋_GB2312" w:hAnsi="宋体" w:eastAsia="仿宋_GB2312"/>
          <w:sz w:val="28"/>
          <w:szCs w:val="28"/>
        </w:rPr>
        <w:t>[2017]141</w:t>
      </w:r>
      <w:r>
        <w:rPr>
          <w:rFonts w:hint="eastAsia" w:ascii="仿宋_GB2312" w:hAnsi="宋体" w:eastAsia="仿宋_GB2312"/>
          <w:sz w:val="28"/>
          <w:szCs w:val="28"/>
        </w:rPr>
        <w:t>号等文件要求执行。</w:t>
      </w:r>
    </w:p>
    <w:p>
      <w:pPr>
        <w:widowControl/>
        <w:adjustRightInd w:val="0"/>
        <w:snapToGrid w:val="0"/>
        <w:spacing w:line="360" w:lineRule="auto"/>
        <w:ind w:firstLine="560" w:firstLineChars="200"/>
        <w:jc w:val="left"/>
        <w:rPr>
          <w:rFonts w:ascii="仿宋_GB2312" w:eastAsia="仿宋_GB2312"/>
          <w:sz w:val="28"/>
          <w:szCs w:val="28"/>
        </w:rPr>
      </w:pPr>
      <w:r>
        <w:rPr>
          <w:rFonts w:ascii="仿宋_GB2312" w:eastAsia="仿宋_GB2312"/>
          <w:sz w:val="28"/>
          <w:szCs w:val="28"/>
        </w:rPr>
        <w:t>6.</w:t>
      </w:r>
      <w:r>
        <w:rPr>
          <w:rFonts w:hint="eastAsia" w:ascii="仿宋_GB2312" w:eastAsia="仿宋_GB2312"/>
          <w:sz w:val="28"/>
          <w:szCs w:val="28"/>
        </w:rPr>
        <w:t>项目交付或者实施的时间和地点：</w:t>
      </w:r>
    </w:p>
    <w:p>
      <w:pPr>
        <w:widowControl/>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服务期：根据招标人要求；</w:t>
      </w:r>
    </w:p>
    <w:p>
      <w:pPr>
        <w:widowControl/>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地点：</w:t>
      </w:r>
      <w:r>
        <w:rPr>
          <w:rFonts w:ascii="仿宋_GB2312" w:eastAsia="仿宋_GB2312"/>
          <w:sz w:val="28"/>
          <w:szCs w:val="28"/>
        </w:rPr>
        <w:t>泰安市</w:t>
      </w:r>
      <w:r>
        <w:rPr>
          <w:rFonts w:hint="eastAsia" w:ascii="仿宋_GB2312" w:eastAsia="仿宋_GB2312"/>
          <w:sz w:val="28"/>
          <w:szCs w:val="28"/>
        </w:rPr>
        <w:t>市直机关幼儿园。</w:t>
      </w:r>
    </w:p>
    <w:p>
      <w:pPr>
        <w:widowControl/>
        <w:adjustRightInd w:val="0"/>
        <w:snapToGrid w:val="0"/>
        <w:spacing w:line="360" w:lineRule="auto"/>
        <w:ind w:firstLine="560" w:firstLineChars="200"/>
        <w:jc w:val="left"/>
        <w:rPr>
          <w:rFonts w:ascii="仿宋_GB2312" w:eastAsia="仿宋_GB2312"/>
          <w:sz w:val="28"/>
          <w:szCs w:val="28"/>
        </w:rPr>
      </w:pPr>
      <w:r>
        <w:rPr>
          <w:rFonts w:ascii="仿宋_GB2312" w:eastAsia="仿宋_GB2312"/>
          <w:sz w:val="28"/>
          <w:szCs w:val="28"/>
        </w:rPr>
        <w:t>7.</w:t>
      </w:r>
      <w:r>
        <w:rPr>
          <w:rFonts w:hint="eastAsia" w:ascii="仿宋_GB2312" w:eastAsia="仿宋_GB2312"/>
          <w:sz w:val="28"/>
          <w:szCs w:val="28"/>
        </w:rPr>
        <w:t>需满足的服务标准、期限、效率等要求：满足项目需求。</w:t>
      </w:r>
    </w:p>
    <w:p>
      <w:pPr>
        <w:widowControl/>
        <w:adjustRightInd w:val="0"/>
        <w:snapToGrid w:val="0"/>
        <w:spacing w:line="360" w:lineRule="auto"/>
        <w:ind w:firstLine="560" w:firstLineChars="200"/>
        <w:jc w:val="left"/>
        <w:rPr>
          <w:rFonts w:ascii="仿宋_GB2312" w:eastAsia="仿宋_GB2312"/>
          <w:sz w:val="28"/>
          <w:szCs w:val="28"/>
        </w:rPr>
      </w:pPr>
      <w:r>
        <w:rPr>
          <w:rFonts w:ascii="仿宋_GB2312" w:eastAsia="仿宋_GB2312"/>
          <w:sz w:val="28"/>
          <w:szCs w:val="28"/>
        </w:rPr>
        <w:t>8.</w:t>
      </w:r>
      <w:r>
        <w:rPr>
          <w:rFonts w:hint="eastAsia" w:ascii="仿宋_GB2312" w:eastAsia="仿宋_GB2312"/>
          <w:sz w:val="28"/>
          <w:szCs w:val="28"/>
        </w:rPr>
        <w:t>项目售后服务及验收标准：满足招标人要求并达到行业标准。</w:t>
      </w:r>
    </w:p>
    <w:p>
      <w:pPr>
        <w:widowControl/>
        <w:adjustRightInd w:val="0"/>
        <w:snapToGrid w:val="0"/>
        <w:spacing w:line="360" w:lineRule="auto"/>
        <w:jc w:val="left"/>
        <w:rPr>
          <w:rFonts w:ascii="黑体" w:hAnsi="宋体" w:eastAsia="黑体"/>
          <w:sz w:val="32"/>
          <w:szCs w:val="32"/>
        </w:rPr>
      </w:pPr>
      <w:r>
        <w:rPr>
          <w:rFonts w:hint="eastAsia" w:ascii="黑体" w:hAnsi="宋体" w:eastAsia="黑体"/>
          <w:sz w:val="32"/>
          <w:szCs w:val="32"/>
        </w:rPr>
        <w:t>三、论证意见</w:t>
      </w:r>
    </w:p>
    <w:p>
      <w:pPr>
        <w:overflowPunct w:val="0"/>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无</w:t>
      </w:r>
    </w:p>
    <w:p>
      <w:pPr>
        <w:adjustRightInd w:val="0"/>
        <w:snapToGrid w:val="0"/>
        <w:spacing w:line="360" w:lineRule="auto"/>
        <w:jc w:val="left"/>
        <w:outlineLvl w:val="0"/>
        <w:rPr>
          <w:rFonts w:ascii="黑体" w:hAnsi="宋体" w:eastAsia="黑体"/>
          <w:sz w:val="32"/>
          <w:szCs w:val="32"/>
        </w:rPr>
      </w:pPr>
      <w:r>
        <w:rPr>
          <w:rFonts w:hint="eastAsia" w:ascii="黑体" w:hAnsi="宋体" w:eastAsia="黑体"/>
          <w:sz w:val="32"/>
          <w:szCs w:val="32"/>
        </w:rPr>
        <w:t>四、公示时间</w:t>
      </w:r>
    </w:p>
    <w:p>
      <w:pPr>
        <w:overflowPunct w:val="0"/>
        <w:adjustRightInd w:val="0"/>
        <w:snapToGrid w:val="0"/>
        <w:spacing w:line="360" w:lineRule="auto"/>
        <w:ind w:left="279" w:leftChars="133" w:firstLine="280" w:firstLineChars="100"/>
        <w:jc w:val="left"/>
        <w:rPr>
          <w:rFonts w:ascii="仿宋_GB2312" w:eastAsia="仿宋_GB2312"/>
          <w:sz w:val="28"/>
          <w:szCs w:val="28"/>
        </w:rPr>
      </w:pPr>
      <w:r>
        <w:rPr>
          <w:rFonts w:hint="eastAsia" w:ascii="仿宋_GB2312" w:eastAsia="仿宋_GB2312"/>
          <w:sz w:val="28"/>
          <w:szCs w:val="28"/>
        </w:rPr>
        <w:t>本项目采购需求公示期限为3天：自2019年9月3日起，至2019年9月5日止。</w:t>
      </w:r>
    </w:p>
    <w:p>
      <w:pPr>
        <w:adjustRightInd w:val="0"/>
        <w:snapToGrid w:val="0"/>
        <w:spacing w:line="360" w:lineRule="auto"/>
        <w:jc w:val="left"/>
        <w:outlineLvl w:val="0"/>
        <w:rPr>
          <w:rFonts w:ascii="黑体" w:hAnsi="宋体" w:eastAsia="黑体"/>
          <w:sz w:val="32"/>
          <w:szCs w:val="32"/>
        </w:rPr>
      </w:pPr>
      <w:r>
        <w:rPr>
          <w:rFonts w:hint="eastAsia" w:ascii="黑体" w:hAnsi="宋体" w:eastAsia="黑体"/>
          <w:sz w:val="32"/>
          <w:szCs w:val="32"/>
        </w:rPr>
        <w:t>五、意见反馈方式</w:t>
      </w:r>
    </w:p>
    <w:p>
      <w:pPr>
        <w:overflowPunct w:val="0"/>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本项目采购需求方案公示期间接受社会公众及潜在供应商的监督。</w:t>
      </w:r>
    </w:p>
    <w:p>
      <w:pPr>
        <w:overflowPunct w:val="0"/>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请遵循客观、公正的原则，对本项目需求方案提出意见或者建议，并请于2019年9月6日前将书面意见反馈至采购人或者采购代理机构，采购人或者采购代理机构应当于公示期满</w:t>
      </w:r>
      <w:r>
        <w:rPr>
          <w:rFonts w:ascii="仿宋_GB2312" w:eastAsia="仿宋_GB2312"/>
          <w:sz w:val="28"/>
          <w:szCs w:val="28"/>
        </w:rPr>
        <w:t>5</w:t>
      </w:r>
      <w:r>
        <w:rPr>
          <w:rFonts w:hint="eastAsia" w:ascii="仿宋_GB2312" w:eastAsia="仿宋_GB2312"/>
          <w:sz w:val="28"/>
          <w:szCs w:val="28"/>
        </w:rPr>
        <w:t>个工作日内予以处理。</w:t>
      </w:r>
    </w:p>
    <w:p>
      <w:pPr>
        <w:overflowPunct w:val="0"/>
        <w:adjustRightInd w:val="0"/>
        <w:snapToGrid w:val="0"/>
        <w:spacing w:line="360" w:lineRule="auto"/>
        <w:ind w:firstLine="560" w:firstLineChars="200"/>
        <w:jc w:val="left"/>
        <w:rPr>
          <w:rFonts w:ascii="仿宋_GB2312" w:eastAsia="仿宋_GB2312"/>
          <w:sz w:val="28"/>
          <w:szCs w:val="28"/>
        </w:rPr>
      </w:pPr>
      <w:r>
        <w:rPr>
          <w:rFonts w:hint="eastAsia" w:ascii="仿宋_GB2312" w:eastAsia="仿宋_GB2312"/>
          <w:sz w:val="28"/>
          <w:szCs w:val="28"/>
        </w:rPr>
        <w:t>采购人或者采购代理机构未在规定时间内处理或者对处理意见不满意的，异议供应商可就有关问题通过采购文件向采购人或者采购代理机构提出质疑；质疑未在规定时间内得到答复或者对答复不满意的，异议供应商可以向采购人同级财政部门提出投诉。</w:t>
      </w:r>
    </w:p>
    <w:p>
      <w:pPr>
        <w:adjustRightInd w:val="0"/>
        <w:snapToGrid w:val="0"/>
        <w:spacing w:line="360" w:lineRule="auto"/>
        <w:jc w:val="left"/>
        <w:outlineLvl w:val="0"/>
        <w:rPr>
          <w:rFonts w:ascii="黑体" w:hAnsi="宋体" w:eastAsia="黑体"/>
          <w:sz w:val="32"/>
          <w:szCs w:val="32"/>
        </w:rPr>
      </w:pPr>
      <w:r>
        <w:rPr>
          <w:rFonts w:hint="eastAsia" w:ascii="黑体" w:hAnsi="宋体" w:eastAsia="黑体"/>
          <w:sz w:val="32"/>
          <w:szCs w:val="32"/>
        </w:rPr>
        <w:t>六、项目联系方式</w:t>
      </w:r>
    </w:p>
    <w:p>
      <w:pPr>
        <w:overflowPunct w:val="0"/>
        <w:adjustRightInd w:val="0"/>
        <w:snapToGrid w:val="0"/>
        <w:spacing w:line="360" w:lineRule="auto"/>
        <w:ind w:firstLine="420" w:firstLineChars="150"/>
        <w:jc w:val="left"/>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rPr>
        <w:t>采购人：</w:t>
      </w:r>
      <w:r>
        <w:rPr>
          <w:rFonts w:ascii="仿宋_GB2312" w:eastAsia="仿宋_GB2312"/>
          <w:sz w:val="28"/>
          <w:szCs w:val="28"/>
        </w:rPr>
        <w:t>泰安市妇女联合会</w:t>
      </w:r>
    </w:p>
    <w:p>
      <w:pPr>
        <w:overflowPunct w:val="0"/>
        <w:adjustRightInd w:val="0"/>
        <w:snapToGrid w:val="0"/>
        <w:spacing w:line="360" w:lineRule="auto"/>
        <w:ind w:firstLine="700" w:firstLineChars="250"/>
        <w:jc w:val="left"/>
        <w:rPr>
          <w:rFonts w:ascii="仿宋_GB2312" w:eastAsia="仿宋_GB2312"/>
          <w:sz w:val="28"/>
          <w:szCs w:val="28"/>
        </w:rPr>
      </w:pPr>
      <w:r>
        <w:rPr>
          <w:rFonts w:hint="eastAsia" w:ascii="仿宋_GB2312" w:eastAsia="仿宋_GB2312"/>
          <w:sz w:val="28"/>
          <w:szCs w:val="28"/>
        </w:rPr>
        <w:t>地  址：泰安市市政大楼</w:t>
      </w:r>
    </w:p>
    <w:p>
      <w:pPr>
        <w:overflowPunct w:val="0"/>
        <w:adjustRightInd w:val="0"/>
        <w:snapToGrid w:val="0"/>
        <w:spacing w:line="360" w:lineRule="auto"/>
        <w:ind w:firstLine="700" w:firstLineChars="250"/>
        <w:jc w:val="left"/>
        <w:rPr>
          <w:rFonts w:ascii="仿宋_GB2312" w:eastAsia="仿宋_GB2312"/>
          <w:sz w:val="28"/>
          <w:szCs w:val="28"/>
        </w:rPr>
      </w:pPr>
      <w:r>
        <w:rPr>
          <w:rFonts w:hint="eastAsia" w:ascii="仿宋_GB2312" w:eastAsia="仿宋_GB2312"/>
          <w:sz w:val="28"/>
          <w:szCs w:val="28"/>
        </w:rPr>
        <w:t>联系人：贾秀梅</w:t>
      </w:r>
    </w:p>
    <w:p>
      <w:pPr>
        <w:overflowPunct w:val="0"/>
        <w:adjustRightInd w:val="0"/>
        <w:snapToGrid w:val="0"/>
        <w:spacing w:line="360" w:lineRule="auto"/>
        <w:ind w:firstLine="700" w:firstLineChars="250"/>
        <w:jc w:val="left"/>
        <w:rPr>
          <w:rFonts w:ascii="仿宋_GB2312" w:eastAsia="仿宋_GB2312"/>
          <w:sz w:val="28"/>
          <w:szCs w:val="28"/>
        </w:rPr>
      </w:pPr>
      <w:r>
        <w:rPr>
          <w:rFonts w:hint="eastAsia" w:ascii="仿宋_GB2312" w:eastAsia="仿宋_GB2312"/>
          <w:sz w:val="28"/>
          <w:szCs w:val="28"/>
        </w:rPr>
        <w:t>联系方式：</w:t>
      </w:r>
      <w:r>
        <w:rPr>
          <w:rFonts w:ascii="仿宋_GB2312" w:eastAsia="仿宋_GB2312"/>
          <w:sz w:val="28"/>
          <w:szCs w:val="28"/>
        </w:rPr>
        <w:t>0538-</w:t>
      </w:r>
      <w:r>
        <w:rPr>
          <w:rFonts w:hint="eastAsia" w:ascii="仿宋_GB2312" w:eastAsia="仿宋_GB2312"/>
          <w:sz w:val="28"/>
          <w:szCs w:val="28"/>
        </w:rPr>
        <w:t>6991443</w:t>
      </w:r>
    </w:p>
    <w:p>
      <w:pPr>
        <w:overflowPunct w:val="0"/>
        <w:adjustRightInd w:val="0"/>
        <w:snapToGrid w:val="0"/>
        <w:spacing w:line="360" w:lineRule="auto"/>
        <w:ind w:firstLine="420" w:firstLineChars="150"/>
        <w:jc w:val="left"/>
        <w:rPr>
          <w:rFonts w:ascii="仿宋_GB2312" w:eastAsia="仿宋_GB2312"/>
          <w:sz w:val="28"/>
          <w:szCs w:val="28"/>
        </w:rPr>
      </w:pPr>
      <w:r>
        <w:rPr>
          <w:rFonts w:ascii="仿宋_GB2312" w:eastAsia="仿宋_GB2312"/>
          <w:sz w:val="28"/>
          <w:szCs w:val="28"/>
        </w:rPr>
        <w:t>2.</w:t>
      </w:r>
      <w:r>
        <w:rPr>
          <w:rFonts w:hint="eastAsia" w:ascii="仿宋_GB2312" w:eastAsia="仿宋_GB2312"/>
          <w:sz w:val="28"/>
          <w:szCs w:val="28"/>
        </w:rPr>
        <w:t>采购代理机构：</w:t>
      </w:r>
      <w:r>
        <w:rPr>
          <w:rFonts w:ascii="仿宋_GB2312" w:eastAsia="仿宋_GB2312"/>
          <w:sz w:val="28"/>
          <w:szCs w:val="28"/>
        </w:rPr>
        <w:t>山东龙融招投标代理有限公司</w:t>
      </w:r>
    </w:p>
    <w:p>
      <w:pPr>
        <w:overflowPunct w:val="0"/>
        <w:adjustRightInd w:val="0"/>
        <w:snapToGrid w:val="0"/>
        <w:spacing w:line="360" w:lineRule="auto"/>
        <w:ind w:firstLine="700" w:firstLineChars="250"/>
        <w:jc w:val="left"/>
        <w:rPr>
          <w:rFonts w:ascii="仿宋_GB2312" w:eastAsia="仿宋_GB2312"/>
          <w:sz w:val="28"/>
          <w:szCs w:val="28"/>
        </w:rPr>
      </w:pPr>
      <w:r>
        <w:rPr>
          <w:rFonts w:hint="eastAsia" w:ascii="仿宋_GB2312" w:eastAsia="仿宋_GB2312"/>
          <w:sz w:val="28"/>
          <w:szCs w:val="28"/>
        </w:rPr>
        <w:t>联系人：李利兰</w:t>
      </w:r>
    </w:p>
    <w:p>
      <w:pPr>
        <w:overflowPunct w:val="0"/>
        <w:adjustRightInd w:val="0"/>
        <w:snapToGrid w:val="0"/>
        <w:spacing w:line="360" w:lineRule="auto"/>
        <w:ind w:firstLine="700" w:firstLineChars="250"/>
        <w:jc w:val="left"/>
        <w:rPr>
          <w:rFonts w:ascii="仿宋_GB2312" w:eastAsia="仿宋_GB2312"/>
          <w:sz w:val="28"/>
          <w:szCs w:val="28"/>
        </w:rPr>
      </w:pPr>
      <w:r>
        <w:rPr>
          <w:rFonts w:hint="eastAsia" w:ascii="仿宋_GB2312" w:eastAsia="仿宋_GB2312"/>
          <w:sz w:val="28"/>
          <w:szCs w:val="28"/>
        </w:rPr>
        <w:t>电话：18953893288</w:t>
      </w:r>
    </w:p>
    <w:p>
      <w:pPr>
        <w:overflowPunct w:val="0"/>
        <w:adjustRightInd w:val="0"/>
        <w:snapToGrid w:val="0"/>
        <w:spacing w:line="360" w:lineRule="auto"/>
        <w:ind w:firstLine="700" w:firstLineChars="250"/>
        <w:jc w:val="left"/>
        <w:rPr>
          <w:rFonts w:ascii="仿宋_GB2312" w:eastAsia="仿宋_GB2312"/>
          <w:sz w:val="28"/>
          <w:szCs w:val="28"/>
        </w:rPr>
      </w:pPr>
      <w:r>
        <w:rPr>
          <w:rFonts w:hint="eastAsia" w:ascii="仿宋_GB2312" w:eastAsia="仿宋_GB2312"/>
          <w:sz w:val="28"/>
          <w:szCs w:val="28"/>
        </w:rPr>
        <w:t>地址：</w:t>
      </w:r>
      <w:r>
        <w:rPr>
          <w:rFonts w:ascii="仿宋_GB2312" w:eastAsia="仿宋_GB2312"/>
          <w:sz w:val="28"/>
          <w:szCs w:val="28"/>
        </w:rPr>
        <w:t>泰安市擂鼓石大街东段畜牧局东综合楼三楼</w:t>
      </w:r>
    </w:p>
    <w:p>
      <w:pPr>
        <w:overflowPunct w:val="0"/>
        <w:adjustRightInd w:val="0"/>
        <w:snapToGrid w:val="0"/>
        <w:spacing w:line="360" w:lineRule="auto"/>
        <w:ind w:firstLine="840" w:firstLineChars="300"/>
        <w:rPr>
          <w:rFonts w:ascii="宋体" w:hAnsi="宋体" w:cs="宋体"/>
          <w:kern w:val="0"/>
          <w:sz w:val="24"/>
        </w:rPr>
      </w:pPr>
      <w:r>
        <w:rPr>
          <w:rFonts w:ascii="仿宋_GB2312" w:eastAsia="仿宋_GB2312"/>
          <w:sz w:val="28"/>
          <w:szCs w:val="28"/>
        </w:rPr>
        <w:br w:type="page"/>
      </w:r>
    </w:p>
    <w:p>
      <w:pPr>
        <w:overflowPunct w:val="0"/>
        <w:adjustRightInd w:val="0"/>
        <w:snapToGrid w:val="0"/>
        <w:spacing w:line="360" w:lineRule="auto"/>
        <w:jc w:val="left"/>
        <w:rPr>
          <w:rFonts w:ascii="仿宋_GB2312" w:eastAsia="仿宋_GB2312"/>
          <w:sz w:val="28"/>
          <w:szCs w:val="28"/>
        </w:rPr>
      </w:pPr>
      <w:r>
        <w:rPr>
          <w:rFonts w:hint="eastAsia" w:ascii="仿宋_GB2312" w:eastAsia="仿宋_GB2312"/>
          <w:sz w:val="28"/>
          <w:szCs w:val="28"/>
        </w:rPr>
        <w:t>附件：</w:t>
      </w:r>
      <w:bookmarkStart w:id="0" w:name="_Toc520808139"/>
      <w:r>
        <w:rPr>
          <w:rFonts w:hint="eastAsia" w:ascii="仿宋_GB2312" w:eastAsia="仿宋_GB2312"/>
          <w:sz w:val="28"/>
          <w:szCs w:val="28"/>
        </w:rPr>
        <w:t>采购需求</w:t>
      </w:r>
    </w:p>
    <w:bookmarkEnd w:id="0"/>
    <w:p>
      <w:pPr>
        <w:overflowPunct w:val="0"/>
        <w:adjustRightInd w:val="0"/>
        <w:snapToGrid w:val="0"/>
        <w:spacing w:line="360" w:lineRule="auto"/>
        <w:ind w:firstLine="600" w:firstLineChars="250"/>
        <w:jc w:val="left"/>
        <w:rPr>
          <w:rFonts w:hint="eastAsia" w:ascii="仿宋_GB2312" w:eastAsia="仿宋_GB2312"/>
          <w:sz w:val="28"/>
          <w:szCs w:val="28"/>
        </w:rPr>
      </w:pPr>
      <w:r>
        <w:rPr>
          <w:rFonts w:ascii="宋体" w:hAnsi="宋体" w:cs="宋体"/>
          <w:kern w:val="0"/>
          <w:sz w:val="24"/>
        </w:rPr>
        <w:t> </w:t>
      </w:r>
      <w:r>
        <w:rPr>
          <w:rFonts w:ascii="仿宋_GB2312" w:eastAsia="仿宋_GB2312"/>
          <w:sz w:val="28"/>
          <w:szCs w:val="28"/>
        </w:rPr>
        <w:t>根据泰编办[2019]50号《中共泰安市委机构编制委员会办公室关于市妇联政府购买服务事项的批复》文，结合幼儿园工作需求，</w:t>
      </w:r>
      <w:r>
        <w:rPr>
          <w:rFonts w:hint="eastAsia" w:ascii="仿宋_GB2312" w:eastAsia="仿宋_GB2312"/>
          <w:sz w:val="28"/>
          <w:szCs w:val="28"/>
          <w:lang w:eastAsia="zh-CN"/>
        </w:rPr>
        <w:t>现需</w:t>
      </w:r>
      <w:r>
        <w:rPr>
          <w:rFonts w:ascii="仿宋_GB2312" w:eastAsia="仿宋_GB2312"/>
          <w:sz w:val="28"/>
          <w:szCs w:val="28"/>
        </w:rPr>
        <w:t>幼儿教师5人（其中一线教师4人，教辅1人）、厨师1人。</w:t>
      </w:r>
    </w:p>
    <w:p>
      <w:pPr>
        <w:overflowPunct w:val="0"/>
        <w:adjustRightInd w:val="0"/>
        <w:snapToGrid w:val="0"/>
        <w:spacing w:line="360" w:lineRule="auto"/>
        <w:ind w:firstLine="700" w:firstLineChars="250"/>
        <w:jc w:val="left"/>
        <w:rPr>
          <w:rFonts w:hint="eastAsia" w:ascii="仿宋_GB2312" w:eastAsia="仿宋_GB2312"/>
          <w:sz w:val="28"/>
          <w:szCs w:val="28"/>
        </w:rPr>
      </w:pPr>
      <w:r>
        <w:rPr>
          <w:rFonts w:ascii="仿宋_GB2312" w:eastAsia="仿宋_GB2312"/>
          <w:sz w:val="28"/>
          <w:szCs w:val="28"/>
        </w:rPr>
        <w:t>1、教师岗位具体要求：</w:t>
      </w:r>
    </w:p>
    <w:p>
      <w:pPr>
        <w:overflowPunct w:val="0"/>
        <w:adjustRightInd w:val="0"/>
        <w:snapToGrid w:val="0"/>
        <w:spacing w:line="360" w:lineRule="auto"/>
        <w:ind w:firstLine="700" w:firstLineChars="250"/>
        <w:jc w:val="left"/>
        <w:rPr>
          <w:rFonts w:hint="eastAsia" w:ascii="仿宋_GB2312" w:eastAsia="仿宋_GB2312"/>
          <w:sz w:val="28"/>
          <w:szCs w:val="28"/>
        </w:rPr>
      </w:pPr>
      <w:r>
        <w:rPr>
          <w:rFonts w:ascii="仿宋_GB2312" w:eastAsia="仿宋_GB2312"/>
          <w:sz w:val="28"/>
          <w:szCs w:val="28"/>
        </w:rPr>
        <w:t>（1）具有全日制学前教育等相关专业专科及以上学历；</w:t>
      </w:r>
    </w:p>
    <w:p>
      <w:pPr>
        <w:overflowPunct w:val="0"/>
        <w:adjustRightInd w:val="0"/>
        <w:snapToGrid w:val="0"/>
        <w:spacing w:line="360" w:lineRule="auto"/>
        <w:ind w:firstLine="700" w:firstLineChars="250"/>
        <w:jc w:val="left"/>
        <w:rPr>
          <w:rFonts w:ascii="仿宋_GB2312" w:eastAsia="仿宋_GB2312"/>
          <w:sz w:val="28"/>
          <w:szCs w:val="28"/>
        </w:rPr>
      </w:pPr>
      <w:r>
        <w:rPr>
          <w:rFonts w:ascii="仿宋_GB2312" w:eastAsia="仿宋_GB2312"/>
          <w:sz w:val="28"/>
          <w:szCs w:val="28"/>
        </w:rPr>
        <w:t>（2）年龄在35周岁以下（1984年7月1日及以后出生）</w:t>
      </w:r>
    </w:p>
    <w:p>
      <w:pPr>
        <w:overflowPunct w:val="0"/>
        <w:adjustRightInd w:val="0"/>
        <w:snapToGrid w:val="0"/>
        <w:spacing w:line="360" w:lineRule="auto"/>
        <w:ind w:firstLine="700" w:firstLineChars="250"/>
        <w:jc w:val="left"/>
        <w:rPr>
          <w:rFonts w:ascii="仿宋_GB2312" w:eastAsia="仿宋_GB2312"/>
          <w:sz w:val="28"/>
          <w:szCs w:val="28"/>
        </w:rPr>
      </w:pPr>
      <w:r>
        <w:rPr>
          <w:rFonts w:ascii="仿宋_GB2312" w:eastAsia="仿宋_GB2312"/>
          <w:sz w:val="28"/>
          <w:szCs w:val="28"/>
        </w:rPr>
        <w:t>（3）具有幼儿园教师资格证，有3年以上工作经验。</w:t>
      </w:r>
    </w:p>
    <w:p>
      <w:pPr>
        <w:overflowPunct w:val="0"/>
        <w:adjustRightInd w:val="0"/>
        <w:snapToGrid w:val="0"/>
        <w:spacing w:line="360" w:lineRule="auto"/>
        <w:ind w:left="1258" w:leftChars="399" w:hanging="420" w:hangingChars="150"/>
        <w:jc w:val="left"/>
        <w:rPr>
          <w:rFonts w:hint="eastAsia" w:ascii="仿宋_GB2312" w:eastAsia="仿宋_GB2312"/>
          <w:sz w:val="28"/>
          <w:szCs w:val="28"/>
        </w:rPr>
      </w:pPr>
      <w:r>
        <w:rPr>
          <w:rFonts w:ascii="仿宋_GB2312" w:eastAsia="仿宋_GB2312"/>
          <w:sz w:val="28"/>
          <w:szCs w:val="28"/>
        </w:rPr>
        <w:t>2、教辅岗位</w:t>
      </w:r>
      <w:bookmarkStart w:id="1" w:name="_GoBack"/>
      <w:bookmarkEnd w:id="1"/>
      <w:r>
        <w:rPr>
          <w:rFonts w:ascii="仿宋_GB2312" w:eastAsia="仿宋_GB2312"/>
          <w:sz w:val="28"/>
          <w:szCs w:val="28"/>
        </w:rPr>
        <w:t>具体要求：</w:t>
      </w:r>
    </w:p>
    <w:p>
      <w:pPr>
        <w:overflowPunct w:val="0"/>
        <w:adjustRightInd w:val="0"/>
        <w:snapToGrid w:val="0"/>
        <w:spacing w:line="360" w:lineRule="auto"/>
        <w:ind w:firstLine="700" w:firstLineChars="250"/>
        <w:jc w:val="left"/>
        <w:rPr>
          <w:rFonts w:hint="eastAsia" w:ascii="仿宋_GB2312" w:eastAsia="仿宋_GB2312"/>
          <w:sz w:val="28"/>
          <w:szCs w:val="28"/>
        </w:rPr>
      </w:pPr>
      <w:r>
        <w:rPr>
          <w:rFonts w:ascii="仿宋_GB2312" w:eastAsia="仿宋_GB2312"/>
          <w:sz w:val="28"/>
          <w:szCs w:val="28"/>
        </w:rPr>
        <w:t>（1）具有全日制行政管理、文秘、汉语言文学等相关专业专科及以上学历；</w:t>
      </w:r>
    </w:p>
    <w:p>
      <w:pPr>
        <w:overflowPunct w:val="0"/>
        <w:adjustRightInd w:val="0"/>
        <w:snapToGrid w:val="0"/>
        <w:spacing w:line="360" w:lineRule="auto"/>
        <w:ind w:firstLine="700" w:firstLineChars="250"/>
        <w:jc w:val="left"/>
        <w:rPr>
          <w:rFonts w:hint="eastAsia" w:ascii="仿宋_GB2312" w:eastAsia="仿宋_GB2312"/>
          <w:sz w:val="28"/>
          <w:szCs w:val="28"/>
        </w:rPr>
      </w:pPr>
      <w:r>
        <w:rPr>
          <w:rFonts w:ascii="仿宋_GB2312" w:eastAsia="仿宋_GB2312"/>
          <w:sz w:val="28"/>
          <w:szCs w:val="28"/>
        </w:rPr>
        <w:t>（2）年龄在35周岁以下（1984年7月1日及以后出生）</w:t>
      </w:r>
    </w:p>
    <w:p>
      <w:pPr>
        <w:overflowPunct w:val="0"/>
        <w:adjustRightInd w:val="0"/>
        <w:snapToGrid w:val="0"/>
        <w:spacing w:line="360" w:lineRule="auto"/>
        <w:ind w:firstLine="700" w:firstLineChars="250"/>
        <w:jc w:val="left"/>
        <w:rPr>
          <w:rFonts w:hint="eastAsia" w:ascii="仿宋_GB2312" w:eastAsia="仿宋_GB2312"/>
          <w:sz w:val="28"/>
          <w:szCs w:val="28"/>
        </w:rPr>
      </w:pPr>
      <w:r>
        <w:rPr>
          <w:rFonts w:ascii="仿宋_GB2312" w:eastAsia="仿宋_GB2312"/>
          <w:sz w:val="28"/>
          <w:szCs w:val="28"/>
        </w:rPr>
        <w:t>（3）具有较强的文字综合能力，熟练应用Word、Excel等常用办公软件，擅长课件制作，有文字写作、公文排版工作经验者优先。</w:t>
      </w:r>
      <w:r>
        <w:rPr>
          <w:rFonts w:ascii="仿宋_GB2312" w:eastAsia="仿宋_GB2312"/>
          <w:sz w:val="28"/>
          <w:szCs w:val="28"/>
        </w:rPr>
        <w:br w:type="textWrapping"/>
      </w:r>
      <w:r>
        <w:rPr>
          <w:rFonts w:hint="eastAsia" w:ascii="仿宋_GB2312" w:eastAsia="仿宋_GB2312"/>
          <w:sz w:val="28"/>
          <w:szCs w:val="28"/>
          <w:lang w:val="en-US" w:eastAsia="zh-CN"/>
        </w:rPr>
        <w:t xml:space="preserve">     </w:t>
      </w:r>
      <w:r>
        <w:rPr>
          <w:rFonts w:ascii="仿宋_GB2312" w:eastAsia="仿宋_GB2312"/>
          <w:sz w:val="28"/>
          <w:szCs w:val="28"/>
        </w:rPr>
        <w:t>3、厨师岗位具体要求：</w:t>
      </w:r>
    </w:p>
    <w:p>
      <w:pPr>
        <w:overflowPunct w:val="0"/>
        <w:adjustRightInd w:val="0"/>
        <w:snapToGrid w:val="0"/>
        <w:spacing w:line="360" w:lineRule="auto"/>
        <w:ind w:firstLine="700" w:firstLineChars="250"/>
        <w:jc w:val="left"/>
        <w:rPr>
          <w:rFonts w:hint="eastAsia" w:ascii="仿宋_GB2312" w:eastAsia="仿宋_GB2312"/>
          <w:sz w:val="28"/>
          <w:szCs w:val="28"/>
        </w:rPr>
      </w:pPr>
      <w:r>
        <w:rPr>
          <w:rFonts w:ascii="仿宋_GB2312" w:eastAsia="仿宋_GB2312"/>
          <w:sz w:val="28"/>
          <w:szCs w:val="28"/>
        </w:rPr>
        <w:t>（1）具有厨房人员《健康证》；</w:t>
      </w:r>
    </w:p>
    <w:p>
      <w:pPr>
        <w:overflowPunct w:val="0"/>
        <w:adjustRightInd w:val="0"/>
        <w:snapToGrid w:val="0"/>
        <w:spacing w:line="360" w:lineRule="auto"/>
        <w:ind w:firstLine="700" w:firstLineChars="250"/>
        <w:jc w:val="left"/>
        <w:rPr>
          <w:rFonts w:hint="eastAsia" w:ascii="仿宋_GB2312" w:eastAsia="仿宋_GB2312"/>
          <w:sz w:val="28"/>
          <w:szCs w:val="28"/>
        </w:rPr>
      </w:pPr>
      <w:r>
        <w:rPr>
          <w:rFonts w:ascii="仿宋_GB2312" w:eastAsia="仿宋_GB2312"/>
          <w:sz w:val="28"/>
          <w:szCs w:val="28"/>
        </w:rPr>
        <w:t>（2）年龄在40周岁以下（1979年7月1日及以后出生）</w:t>
      </w:r>
    </w:p>
    <w:p>
      <w:pPr>
        <w:overflowPunct w:val="0"/>
        <w:adjustRightInd w:val="0"/>
        <w:snapToGrid w:val="0"/>
        <w:spacing w:line="360" w:lineRule="auto"/>
        <w:ind w:firstLine="700" w:firstLineChars="250"/>
        <w:jc w:val="left"/>
        <w:rPr>
          <w:rFonts w:hint="eastAsia" w:ascii="仿宋_GB2312" w:eastAsia="仿宋_GB2312"/>
          <w:sz w:val="28"/>
          <w:szCs w:val="28"/>
        </w:rPr>
      </w:pPr>
      <w:r>
        <w:rPr>
          <w:rFonts w:ascii="仿宋_GB2312" w:eastAsia="仿宋_GB2312"/>
          <w:sz w:val="28"/>
          <w:szCs w:val="28"/>
        </w:rPr>
        <w:t>（3）擅长幼儿面点，能进行营养配餐及其他日常工作，具有中级以上面点厨师证。三、招聘程序</w:t>
      </w:r>
    </w:p>
    <w:p>
      <w:pPr>
        <w:overflowPunct w:val="0"/>
        <w:adjustRightInd w:val="0"/>
        <w:snapToGrid w:val="0"/>
        <w:spacing w:line="360" w:lineRule="auto"/>
        <w:ind w:left="559" w:leftChars="266" w:firstLine="140" w:firstLineChars="50"/>
        <w:jc w:val="left"/>
        <w:rPr>
          <w:rFonts w:ascii="仿宋_GB2312" w:eastAsia="仿宋_GB2312"/>
          <w:sz w:val="28"/>
          <w:szCs w:val="28"/>
        </w:rPr>
      </w:pPr>
      <w:r>
        <w:rPr>
          <w:rFonts w:hint="eastAsia" w:ascii="仿宋_GB2312" w:eastAsia="仿宋_GB2312"/>
          <w:sz w:val="28"/>
          <w:szCs w:val="28"/>
          <w:lang w:val="en-US" w:eastAsia="zh-CN"/>
        </w:rPr>
        <w:t>4、</w:t>
      </w:r>
      <w:r>
        <w:rPr>
          <w:rFonts w:ascii="仿宋_GB2312" w:eastAsia="仿宋_GB2312"/>
          <w:sz w:val="28"/>
          <w:szCs w:val="28"/>
        </w:rPr>
        <w:t>工资福利待遇</w:t>
      </w:r>
      <w:r>
        <w:rPr>
          <w:rFonts w:ascii="仿宋_GB2312" w:eastAsia="仿宋_GB2312"/>
          <w:sz w:val="28"/>
          <w:szCs w:val="28"/>
        </w:rPr>
        <w:br w:type="textWrapping"/>
      </w:r>
      <w:r>
        <w:rPr>
          <w:rFonts w:hint="eastAsia" w:ascii="仿宋_GB2312" w:eastAsia="仿宋_GB2312"/>
          <w:sz w:val="28"/>
          <w:szCs w:val="28"/>
          <w:lang w:eastAsia="zh-CN"/>
        </w:rPr>
        <w:t>（</w:t>
      </w:r>
      <w:r>
        <w:rPr>
          <w:rFonts w:ascii="仿宋_GB2312" w:eastAsia="仿宋_GB2312"/>
          <w:sz w:val="28"/>
          <w:szCs w:val="28"/>
        </w:rPr>
        <w:t>1</w:t>
      </w:r>
      <w:r>
        <w:rPr>
          <w:rFonts w:hint="eastAsia" w:ascii="仿宋_GB2312" w:eastAsia="仿宋_GB2312"/>
          <w:sz w:val="28"/>
          <w:szCs w:val="28"/>
          <w:lang w:eastAsia="zh-CN"/>
        </w:rPr>
        <w:t>）</w:t>
      </w:r>
      <w:r>
        <w:rPr>
          <w:rFonts w:ascii="仿宋_GB2312" w:eastAsia="仿宋_GB2312"/>
          <w:sz w:val="28"/>
          <w:szCs w:val="28"/>
        </w:rPr>
        <w:t>周六、周日双休，享受寒暑假；</w:t>
      </w:r>
      <w:r>
        <w:rPr>
          <w:rFonts w:ascii="仿宋_GB2312" w:eastAsia="仿宋_GB2312"/>
          <w:sz w:val="28"/>
          <w:szCs w:val="28"/>
        </w:rPr>
        <w:br w:type="textWrapping"/>
      </w:r>
      <w:r>
        <w:rPr>
          <w:rFonts w:hint="eastAsia" w:ascii="仿宋_GB2312" w:eastAsia="仿宋_GB2312"/>
          <w:sz w:val="28"/>
          <w:szCs w:val="28"/>
          <w:lang w:eastAsia="zh-CN"/>
        </w:rPr>
        <w:t>（</w:t>
      </w:r>
      <w:r>
        <w:rPr>
          <w:rFonts w:ascii="仿宋_GB2312" w:eastAsia="仿宋_GB2312"/>
          <w:sz w:val="28"/>
          <w:szCs w:val="28"/>
        </w:rPr>
        <w:t>2</w:t>
      </w:r>
      <w:r>
        <w:rPr>
          <w:rFonts w:hint="eastAsia" w:ascii="仿宋_GB2312" w:eastAsia="仿宋_GB2312"/>
          <w:sz w:val="28"/>
          <w:szCs w:val="28"/>
          <w:lang w:eastAsia="zh-CN"/>
        </w:rPr>
        <w:t>）</w:t>
      </w:r>
      <w:r>
        <w:rPr>
          <w:rFonts w:ascii="仿宋_GB2312" w:eastAsia="仿宋_GB2312"/>
          <w:sz w:val="28"/>
          <w:szCs w:val="28"/>
        </w:rPr>
        <w:t>试用期2个月，试用期满考核合格正式录用。试用期间执行试用期工资2000元/月；</w:t>
      </w:r>
      <w:r>
        <w:rPr>
          <w:rFonts w:ascii="仿宋_GB2312" w:eastAsia="仿宋_GB2312"/>
          <w:sz w:val="28"/>
          <w:szCs w:val="28"/>
        </w:rPr>
        <w:br w:type="textWrapping"/>
      </w:r>
      <w:r>
        <w:rPr>
          <w:rFonts w:hint="eastAsia" w:ascii="仿宋_GB2312" w:eastAsia="仿宋_GB2312"/>
          <w:sz w:val="28"/>
          <w:szCs w:val="28"/>
          <w:lang w:eastAsia="zh-CN"/>
        </w:rPr>
        <w:t>（</w:t>
      </w:r>
      <w:r>
        <w:rPr>
          <w:rFonts w:ascii="仿宋_GB2312" w:eastAsia="仿宋_GB2312"/>
          <w:sz w:val="28"/>
          <w:szCs w:val="28"/>
        </w:rPr>
        <w:t>3</w:t>
      </w:r>
      <w:r>
        <w:rPr>
          <w:rFonts w:hint="eastAsia" w:ascii="仿宋_GB2312" w:eastAsia="仿宋_GB2312"/>
          <w:sz w:val="28"/>
          <w:szCs w:val="28"/>
          <w:lang w:eastAsia="zh-CN"/>
        </w:rPr>
        <w:t>）</w:t>
      </w:r>
      <w:r>
        <w:rPr>
          <w:rFonts w:ascii="仿宋_GB2312" w:eastAsia="仿宋_GB2312"/>
          <w:sz w:val="28"/>
          <w:szCs w:val="28"/>
        </w:rPr>
        <w:t>试用期满正式录用人员每人基本工资2600元/月，考核奖励性绩效工资500元/月，单位交纳五险。</w:t>
      </w:r>
    </w:p>
    <w:sectPr>
      <w:footerReference r:id="rId3" w:type="default"/>
      <w:footerReference r:id="rId4" w:type="even"/>
      <w:pgSz w:w="11906" w:h="16838"/>
      <w:pgMar w:top="1440" w:right="1361" w:bottom="1440" w:left="1361"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2</w:t>
    </w:r>
    <w:r>
      <w:rPr>
        <w:lang w:val="zh-CN"/>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center" w:y="1"/>
      <w:rPr>
        <w:rStyle w:val="15"/>
      </w:rPr>
    </w:pPr>
    <w:r>
      <w:fldChar w:fldCharType="begin"/>
    </w:r>
    <w:r>
      <w:rPr>
        <w:rStyle w:val="15"/>
      </w:rPr>
      <w:instrText xml:space="preserve">PAGE  </w:instrText>
    </w:r>
    <w:r>
      <w:fldChar w:fldCharType="end"/>
    </w:r>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72C7C"/>
    <w:rsid w:val="0000111D"/>
    <w:rsid w:val="0000302C"/>
    <w:rsid w:val="0000458E"/>
    <w:rsid w:val="000102BA"/>
    <w:rsid w:val="00013EEE"/>
    <w:rsid w:val="000161F6"/>
    <w:rsid w:val="000212E7"/>
    <w:rsid w:val="00031572"/>
    <w:rsid w:val="00037E5A"/>
    <w:rsid w:val="00040BA5"/>
    <w:rsid w:val="00054626"/>
    <w:rsid w:val="000563DD"/>
    <w:rsid w:val="00060A37"/>
    <w:rsid w:val="00066CD1"/>
    <w:rsid w:val="00071B37"/>
    <w:rsid w:val="00072DAF"/>
    <w:rsid w:val="0008592B"/>
    <w:rsid w:val="00094774"/>
    <w:rsid w:val="000973C5"/>
    <w:rsid w:val="000A1929"/>
    <w:rsid w:val="000A2A1B"/>
    <w:rsid w:val="000B442E"/>
    <w:rsid w:val="000C05E0"/>
    <w:rsid w:val="000C1353"/>
    <w:rsid w:val="000C797D"/>
    <w:rsid w:val="00120394"/>
    <w:rsid w:val="00132F0B"/>
    <w:rsid w:val="00136BD4"/>
    <w:rsid w:val="00140689"/>
    <w:rsid w:val="00175B84"/>
    <w:rsid w:val="001835D5"/>
    <w:rsid w:val="00187307"/>
    <w:rsid w:val="001A07A1"/>
    <w:rsid w:val="001A36E3"/>
    <w:rsid w:val="001B0DA5"/>
    <w:rsid w:val="001D56E1"/>
    <w:rsid w:val="001E57F1"/>
    <w:rsid w:val="00204771"/>
    <w:rsid w:val="00222224"/>
    <w:rsid w:val="002225C4"/>
    <w:rsid w:val="00234D1D"/>
    <w:rsid w:val="00242C4E"/>
    <w:rsid w:val="00256172"/>
    <w:rsid w:val="00257261"/>
    <w:rsid w:val="00264F9A"/>
    <w:rsid w:val="00266114"/>
    <w:rsid w:val="00267E16"/>
    <w:rsid w:val="002722A6"/>
    <w:rsid w:val="002845AD"/>
    <w:rsid w:val="002918AF"/>
    <w:rsid w:val="002954BE"/>
    <w:rsid w:val="00297A3A"/>
    <w:rsid w:val="002A1B3F"/>
    <w:rsid w:val="002A56B4"/>
    <w:rsid w:val="002B3825"/>
    <w:rsid w:val="002C0A9F"/>
    <w:rsid w:val="002E0E0B"/>
    <w:rsid w:val="002E13FE"/>
    <w:rsid w:val="002E7ABF"/>
    <w:rsid w:val="002F0572"/>
    <w:rsid w:val="00316383"/>
    <w:rsid w:val="0032502F"/>
    <w:rsid w:val="003316F1"/>
    <w:rsid w:val="00334175"/>
    <w:rsid w:val="00345AAA"/>
    <w:rsid w:val="0035198A"/>
    <w:rsid w:val="0035209A"/>
    <w:rsid w:val="003605D4"/>
    <w:rsid w:val="003668C5"/>
    <w:rsid w:val="00366FEE"/>
    <w:rsid w:val="00375C9F"/>
    <w:rsid w:val="00391D9B"/>
    <w:rsid w:val="003976E6"/>
    <w:rsid w:val="003B492E"/>
    <w:rsid w:val="003D2028"/>
    <w:rsid w:val="003D207A"/>
    <w:rsid w:val="003D5EC9"/>
    <w:rsid w:val="003D6595"/>
    <w:rsid w:val="003E525C"/>
    <w:rsid w:val="003E58EA"/>
    <w:rsid w:val="003F3B5C"/>
    <w:rsid w:val="00407B24"/>
    <w:rsid w:val="0041560D"/>
    <w:rsid w:val="0042068F"/>
    <w:rsid w:val="004233EE"/>
    <w:rsid w:val="0045122A"/>
    <w:rsid w:val="00451BD1"/>
    <w:rsid w:val="0047361D"/>
    <w:rsid w:val="004839C3"/>
    <w:rsid w:val="004A25F8"/>
    <w:rsid w:val="004B5F34"/>
    <w:rsid w:val="004B74ED"/>
    <w:rsid w:val="004C3E67"/>
    <w:rsid w:val="004C6641"/>
    <w:rsid w:val="004C76CE"/>
    <w:rsid w:val="004D4B45"/>
    <w:rsid w:val="004D7B01"/>
    <w:rsid w:val="004E4496"/>
    <w:rsid w:val="00501935"/>
    <w:rsid w:val="00506A0C"/>
    <w:rsid w:val="0051278C"/>
    <w:rsid w:val="00526176"/>
    <w:rsid w:val="00526E57"/>
    <w:rsid w:val="00530C6F"/>
    <w:rsid w:val="00531950"/>
    <w:rsid w:val="00542158"/>
    <w:rsid w:val="0055156C"/>
    <w:rsid w:val="00552F0D"/>
    <w:rsid w:val="00553FD4"/>
    <w:rsid w:val="00555316"/>
    <w:rsid w:val="00566EC0"/>
    <w:rsid w:val="00572110"/>
    <w:rsid w:val="00582074"/>
    <w:rsid w:val="005844B7"/>
    <w:rsid w:val="00584E7F"/>
    <w:rsid w:val="005A430E"/>
    <w:rsid w:val="005B45DD"/>
    <w:rsid w:val="005C6895"/>
    <w:rsid w:val="005D5E70"/>
    <w:rsid w:val="005D7B92"/>
    <w:rsid w:val="005F0966"/>
    <w:rsid w:val="005F4F76"/>
    <w:rsid w:val="00603FDE"/>
    <w:rsid w:val="0060424B"/>
    <w:rsid w:val="00616E21"/>
    <w:rsid w:val="006228BE"/>
    <w:rsid w:val="006250F0"/>
    <w:rsid w:val="0063286F"/>
    <w:rsid w:val="00660197"/>
    <w:rsid w:val="00662BF6"/>
    <w:rsid w:val="00674AAE"/>
    <w:rsid w:val="00681045"/>
    <w:rsid w:val="006919AA"/>
    <w:rsid w:val="00691BD6"/>
    <w:rsid w:val="006A1D44"/>
    <w:rsid w:val="006B5482"/>
    <w:rsid w:val="006C373F"/>
    <w:rsid w:val="006C4509"/>
    <w:rsid w:val="006D4359"/>
    <w:rsid w:val="00710019"/>
    <w:rsid w:val="00711B17"/>
    <w:rsid w:val="0071580C"/>
    <w:rsid w:val="00737340"/>
    <w:rsid w:val="00747A6E"/>
    <w:rsid w:val="00752CDC"/>
    <w:rsid w:val="00783313"/>
    <w:rsid w:val="00785399"/>
    <w:rsid w:val="007A1AB3"/>
    <w:rsid w:val="007A2877"/>
    <w:rsid w:val="007B43D3"/>
    <w:rsid w:val="007B5C91"/>
    <w:rsid w:val="007C0FFF"/>
    <w:rsid w:val="007C2807"/>
    <w:rsid w:val="007D67AD"/>
    <w:rsid w:val="007D6D05"/>
    <w:rsid w:val="007E19E8"/>
    <w:rsid w:val="007E30B8"/>
    <w:rsid w:val="007E5986"/>
    <w:rsid w:val="00800163"/>
    <w:rsid w:val="00805BBA"/>
    <w:rsid w:val="008110C8"/>
    <w:rsid w:val="0081342F"/>
    <w:rsid w:val="00822046"/>
    <w:rsid w:val="00823C00"/>
    <w:rsid w:val="0082772E"/>
    <w:rsid w:val="0083563D"/>
    <w:rsid w:val="00845D94"/>
    <w:rsid w:val="00846191"/>
    <w:rsid w:val="0084652E"/>
    <w:rsid w:val="008573BD"/>
    <w:rsid w:val="00861AA1"/>
    <w:rsid w:val="00862693"/>
    <w:rsid w:val="00862A98"/>
    <w:rsid w:val="0088014F"/>
    <w:rsid w:val="0088042D"/>
    <w:rsid w:val="0088563D"/>
    <w:rsid w:val="008924CF"/>
    <w:rsid w:val="00894BA2"/>
    <w:rsid w:val="008B2131"/>
    <w:rsid w:val="008B2877"/>
    <w:rsid w:val="008B70BD"/>
    <w:rsid w:val="008C7EDA"/>
    <w:rsid w:val="008E67A5"/>
    <w:rsid w:val="008F7C08"/>
    <w:rsid w:val="00907723"/>
    <w:rsid w:val="00911946"/>
    <w:rsid w:val="009254B2"/>
    <w:rsid w:val="00926B12"/>
    <w:rsid w:val="00927746"/>
    <w:rsid w:val="009312E1"/>
    <w:rsid w:val="009375BB"/>
    <w:rsid w:val="0094127F"/>
    <w:rsid w:val="00952ACB"/>
    <w:rsid w:val="00960BBD"/>
    <w:rsid w:val="00974DBB"/>
    <w:rsid w:val="009769A2"/>
    <w:rsid w:val="00977751"/>
    <w:rsid w:val="009A2B81"/>
    <w:rsid w:val="009A43BF"/>
    <w:rsid w:val="009B2866"/>
    <w:rsid w:val="009B51B9"/>
    <w:rsid w:val="009B707E"/>
    <w:rsid w:val="009C0F42"/>
    <w:rsid w:val="009C4542"/>
    <w:rsid w:val="009C49B3"/>
    <w:rsid w:val="009D06CD"/>
    <w:rsid w:val="009D1B80"/>
    <w:rsid w:val="009F009C"/>
    <w:rsid w:val="00A137FD"/>
    <w:rsid w:val="00A26D20"/>
    <w:rsid w:val="00A303EB"/>
    <w:rsid w:val="00A316B9"/>
    <w:rsid w:val="00A549AF"/>
    <w:rsid w:val="00A55718"/>
    <w:rsid w:val="00A6479B"/>
    <w:rsid w:val="00A64B34"/>
    <w:rsid w:val="00A7637A"/>
    <w:rsid w:val="00A7737E"/>
    <w:rsid w:val="00A803D6"/>
    <w:rsid w:val="00A80BBF"/>
    <w:rsid w:val="00A85649"/>
    <w:rsid w:val="00A868A9"/>
    <w:rsid w:val="00A92C37"/>
    <w:rsid w:val="00AA13AF"/>
    <w:rsid w:val="00AA1656"/>
    <w:rsid w:val="00AA5C88"/>
    <w:rsid w:val="00AA6F82"/>
    <w:rsid w:val="00AB3E1D"/>
    <w:rsid w:val="00AB54DD"/>
    <w:rsid w:val="00AC34B2"/>
    <w:rsid w:val="00AD695F"/>
    <w:rsid w:val="00AE044D"/>
    <w:rsid w:val="00AE2DE1"/>
    <w:rsid w:val="00AF26DD"/>
    <w:rsid w:val="00AF3C37"/>
    <w:rsid w:val="00B1086B"/>
    <w:rsid w:val="00B12493"/>
    <w:rsid w:val="00B2211E"/>
    <w:rsid w:val="00B30349"/>
    <w:rsid w:val="00B3531F"/>
    <w:rsid w:val="00B468D9"/>
    <w:rsid w:val="00B55EA6"/>
    <w:rsid w:val="00B57040"/>
    <w:rsid w:val="00B70300"/>
    <w:rsid w:val="00B74A38"/>
    <w:rsid w:val="00B80705"/>
    <w:rsid w:val="00B81ED6"/>
    <w:rsid w:val="00B87CB7"/>
    <w:rsid w:val="00B9308A"/>
    <w:rsid w:val="00B97D59"/>
    <w:rsid w:val="00BA43E2"/>
    <w:rsid w:val="00BB4236"/>
    <w:rsid w:val="00BC14E7"/>
    <w:rsid w:val="00BC2A4B"/>
    <w:rsid w:val="00BC678C"/>
    <w:rsid w:val="00BD0A8F"/>
    <w:rsid w:val="00BD5965"/>
    <w:rsid w:val="00BE4713"/>
    <w:rsid w:val="00BE693B"/>
    <w:rsid w:val="00BF079A"/>
    <w:rsid w:val="00BF107E"/>
    <w:rsid w:val="00BF1137"/>
    <w:rsid w:val="00BF3F83"/>
    <w:rsid w:val="00C00E4D"/>
    <w:rsid w:val="00C02E3F"/>
    <w:rsid w:val="00C0585D"/>
    <w:rsid w:val="00C146A6"/>
    <w:rsid w:val="00C20F03"/>
    <w:rsid w:val="00C2412E"/>
    <w:rsid w:val="00C27251"/>
    <w:rsid w:val="00C27F27"/>
    <w:rsid w:val="00C307CC"/>
    <w:rsid w:val="00C328F5"/>
    <w:rsid w:val="00C44884"/>
    <w:rsid w:val="00C478D1"/>
    <w:rsid w:val="00C47E47"/>
    <w:rsid w:val="00C75836"/>
    <w:rsid w:val="00C80355"/>
    <w:rsid w:val="00C90912"/>
    <w:rsid w:val="00C9209A"/>
    <w:rsid w:val="00C939EC"/>
    <w:rsid w:val="00C973E5"/>
    <w:rsid w:val="00CA4CB0"/>
    <w:rsid w:val="00CB492D"/>
    <w:rsid w:val="00CC4768"/>
    <w:rsid w:val="00CE3407"/>
    <w:rsid w:val="00CE34E5"/>
    <w:rsid w:val="00CF0E78"/>
    <w:rsid w:val="00CF102F"/>
    <w:rsid w:val="00D0144D"/>
    <w:rsid w:val="00D1422E"/>
    <w:rsid w:val="00D22000"/>
    <w:rsid w:val="00D26040"/>
    <w:rsid w:val="00D26D9D"/>
    <w:rsid w:val="00D55886"/>
    <w:rsid w:val="00D56823"/>
    <w:rsid w:val="00D72C7C"/>
    <w:rsid w:val="00D7413D"/>
    <w:rsid w:val="00D77167"/>
    <w:rsid w:val="00D96FC9"/>
    <w:rsid w:val="00DA3742"/>
    <w:rsid w:val="00DA49A9"/>
    <w:rsid w:val="00DA57D8"/>
    <w:rsid w:val="00DB35DD"/>
    <w:rsid w:val="00DB4DC4"/>
    <w:rsid w:val="00DB625B"/>
    <w:rsid w:val="00DB6738"/>
    <w:rsid w:val="00DC6867"/>
    <w:rsid w:val="00DF17E7"/>
    <w:rsid w:val="00DF3DF8"/>
    <w:rsid w:val="00E00342"/>
    <w:rsid w:val="00E10AD1"/>
    <w:rsid w:val="00E13A20"/>
    <w:rsid w:val="00E20ED6"/>
    <w:rsid w:val="00E22B25"/>
    <w:rsid w:val="00E25C1B"/>
    <w:rsid w:val="00E26A05"/>
    <w:rsid w:val="00E31BB9"/>
    <w:rsid w:val="00E332CC"/>
    <w:rsid w:val="00E335B4"/>
    <w:rsid w:val="00E35032"/>
    <w:rsid w:val="00E51856"/>
    <w:rsid w:val="00E52211"/>
    <w:rsid w:val="00E5734B"/>
    <w:rsid w:val="00E57757"/>
    <w:rsid w:val="00E63A66"/>
    <w:rsid w:val="00E64049"/>
    <w:rsid w:val="00E76C4B"/>
    <w:rsid w:val="00E77EBB"/>
    <w:rsid w:val="00E818D6"/>
    <w:rsid w:val="00E87F3C"/>
    <w:rsid w:val="00E92CD4"/>
    <w:rsid w:val="00E973E4"/>
    <w:rsid w:val="00EA7043"/>
    <w:rsid w:val="00EB11AC"/>
    <w:rsid w:val="00EB29A5"/>
    <w:rsid w:val="00EB590A"/>
    <w:rsid w:val="00EC2735"/>
    <w:rsid w:val="00EF3557"/>
    <w:rsid w:val="00F04A7D"/>
    <w:rsid w:val="00F14936"/>
    <w:rsid w:val="00F14B3A"/>
    <w:rsid w:val="00F2031C"/>
    <w:rsid w:val="00F27A13"/>
    <w:rsid w:val="00F30B2D"/>
    <w:rsid w:val="00F3120C"/>
    <w:rsid w:val="00F31A05"/>
    <w:rsid w:val="00F3277E"/>
    <w:rsid w:val="00F34E30"/>
    <w:rsid w:val="00F3526D"/>
    <w:rsid w:val="00F40317"/>
    <w:rsid w:val="00F432B4"/>
    <w:rsid w:val="00F5091F"/>
    <w:rsid w:val="00F50E5D"/>
    <w:rsid w:val="00F52298"/>
    <w:rsid w:val="00F73A2D"/>
    <w:rsid w:val="00F771F7"/>
    <w:rsid w:val="00F852CE"/>
    <w:rsid w:val="00FB1F87"/>
    <w:rsid w:val="00FB7F91"/>
    <w:rsid w:val="00FC0D24"/>
    <w:rsid w:val="00FC1248"/>
    <w:rsid w:val="00FC1BE0"/>
    <w:rsid w:val="00FC4602"/>
    <w:rsid w:val="00FE492A"/>
    <w:rsid w:val="00FE7917"/>
    <w:rsid w:val="00FF3FA9"/>
    <w:rsid w:val="0B8C3B72"/>
    <w:rsid w:val="241D44C7"/>
    <w:rsid w:val="2A6E628C"/>
    <w:rsid w:val="373332F7"/>
    <w:rsid w:val="49F14027"/>
    <w:rsid w:val="546538A8"/>
    <w:rsid w:val="5A0B2033"/>
    <w:rsid w:val="66346AF6"/>
    <w:rsid w:val="7E1B166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21"/>
    <w:qFormat/>
    <w:uiPriority w:val="0"/>
    <w:pPr>
      <w:keepNext/>
      <w:keepLines/>
      <w:spacing w:before="260" w:after="260" w:line="415" w:lineRule="auto"/>
      <w:jc w:val="center"/>
      <w:outlineLvl w:val="1"/>
    </w:pPr>
    <w:rPr>
      <w:rFonts w:ascii="Arial" w:hAnsi="Arial" w:eastAsia="黑体"/>
      <w:sz w:val="84"/>
      <w:szCs w:val="20"/>
    </w:rPr>
  </w:style>
  <w:style w:type="character" w:default="1" w:styleId="13">
    <w:name w:val="Default Paragraph Font"/>
    <w:semiHidden/>
    <w:unhideWhenUsed/>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3">
    <w:name w:val="Document Map"/>
    <w:basedOn w:val="1"/>
    <w:semiHidden/>
    <w:qFormat/>
    <w:uiPriority w:val="0"/>
    <w:pPr>
      <w:shd w:val="clear" w:color="auto" w:fill="000080"/>
    </w:pPr>
  </w:style>
  <w:style w:type="paragraph" w:styleId="4">
    <w:name w:val="Body Text"/>
    <w:basedOn w:val="1"/>
    <w:link w:val="22"/>
    <w:qFormat/>
    <w:uiPriority w:val="0"/>
    <w:pPr>
      <w:shd w:val="clear" w:color="auto" w:fill="FFFFFF"/>
      <w:spacing w:before="240" w:line="624" w:lineRule="exact"/>
      <w:ind w:hanging="480"/>
      <w:jc w:val="distribute"/>
    </w:pPr>
    <w:rPr>
      <w:rFonts w:ascii="宋体"/>
      <w:kern w:val="0"/>
      <w:sz w:val="22"/>
      <w:szCs w:val="22"/>
    </w:rPr>
  </w:style>
  <w:style w:type="paragraph" w:styleId="5">
    <w:name w:val="Body Text Indent"/>
    <w:basedOn w:val="1"/>
    <w:link w:val="24"/>
    <w:qFormat/>
    <w:uiPriority w:val="0"/>
    <w:pPr>
      <w:spacing w:after="120"/>
      <w:ind w:left="420" w:leftChars="200"/>
    </w:pPr>
  </w:style>
  <w:style w:type="paragraph" w:styleId="6">
    <w:name w:val="Balloon Text"/>
    <w:basedOn w:val="1"/>
    <w:link w:val="25"/>
    <w:qFormat/>
    <w:uiPriority w:val="0"/>
    <w:rPr>
      <w:sz w:val="18"/>
      <w:szCs w:val="18"/>
    </w:rPr>
  </w:style>
  <w:style w:type="paragraph" w:styleId="7">
    <w:name w:val="footer"/>
    <w:basedOn w:val="1"/>
    <w:link w:val="20"/>
    <w:qFormat/>
    <w:uiPriority w:val="99"/>
    <w:pPr>
      <w:tabs>
        <w:tab w:val="center" w:pos="4153"/>
        <w:tab w:val="right" w:pos="8306"/>
      </w:tabs>
      <w:snapToGrid w:val="0"/>
      <w:jc w:val="left"/>
    </w:pPr>
    <w:rPr>
      <w:sz w:val="18"/>
      <w:szCs w:val="18"/>
    </w:rPr>
  </w:style>
  <w:style w:type="paragraph" w:styleId="8">
    <w:name w:val="header"/>
    <w:basedOn w:val="1"/>
    <w:link w:val="23"/>
    <w:qFormat/>
    <w:uiPriority w:val="0"/>
    <w:pPr>
      <w:pBdr>
        <w:bottom w:val="single" w:color="auto" w:sz="6" w:space="1"/>
      </w:pBdr>
      <w:tabs>
        <w:tab w:val="center" w:pos="4153"/>
        <w:tab w:val="right" w:pos="8306"/>
      </w:tabs>
      <w:snapToGrid w:val="0"/>
      <w:jc w:val="center"/>
    </w:pPr>
    <w:rPr>
      <w:sz w:val="18"/>
      <w:szCs w:val="18"/>
    </w:rPr>
  </w:style>
  <w:style w:type="paragraph" w:styleId="9">
    <w:name w:val="toc 2"/>
    <w:basedOn w:val="1"/>
    <w:next w:val="1"/>
    <w:qFormat/>
    <w:uiPriority w:val="0"/>
    <w:pPr>
      <w:ind w:left="420" w:leftChars="200"/>
      <w:jc w:val="left"/>
    </w:pPr>
    <w:rPr>
      <w:rFonts w:ascii="Courier New" w:hAnsi="Courier New" w:cs="Courier New"/>
      <w:color w:val="000000"/>
      <w:kern w:val="0"/>
      <w:sz w:val="24"/>
      <w:lang w:val="zh-CN"/>
    </w:rPr>
  </w:style>
  <w:style w:type="paragraph" w:styleId="10">
    <w:name w:val="Normal (Web)"/>
    <w:basedOn w:val="1"/>
    <w:uiPriority w:val="99"/>
    <w:pPr>
      <w:widowControl/>
      <w:spacing w:before="100" w:beforeAutospacing="1" w:after="100" w:afterAutospacing="1"/>
      <w:jc w:val="left"/>
    </w:pPr>
    <w:rPr>
      <w:rFonts w:ascii="宋体" w:hAnsi="宋体" w:cs="宋体"/>
      <w:kern w:val="0"/>
      <w:sz w:val="24"/>
    </w:rPr>
  </w:style>
  <w:style w:type="table" w:styleId="12">
    <w:name w:val="Table Grid"/>
    <w:basedOn w:val="11"/>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4">
    <w:name w:val="Strong"/>
    <w:qFormat/>
    <w:uiPriority w:val="0"/>
    <w:rPr>
      <w:b/>
      <w:bCs/>
    </w:rPr>
  </w:style>
  <w:style w:type="character" w:styleId="15">
    <w:name w:val="page number"/>
    <w:basedOn w:val="13"/>
    <w:uiPriority w:val="0"/>
  </w:style>
  <w:style w:type="character" w:styleId="16">
    <w:name w:val="Hyperlink"/>
    <w:uiPriority w:val="0"/>
    <w:rPr>
      <w:color w:val="0000FF"/>
      <w:sz w:val="20"/>
      <w:szCs w:val="20"/>
      <w:u w:val="single"/>
    </w:rPr>
  </w:style>
  <w:style w:type="character" w:customStyle="1" w:styleId="17">
    <w:name w:val="标题 #2_"/>
    <w:link w:val="18"/>
    <w:uiPriority w:val="0"/>
    <w:rPr>
      <w:rFonts w:ascii="宋体"/>
      <w:b/>
      <w:bCs/>
      <w:sz w:val="23"/>
      <w:szCs w:val="23"/>
      <w:shd w:val="clear" w:color="auto" w:fill="FFFFFF"/>
    </w:rPr>
  </w:style>
  <w:style w:type="paragraph" w:customStyle="1" w:styleId="18">
    <w:name w:val="标题 #21"/>
    <w:basedOn w:val="1"/>
    <w:link w:val="17"/>
    <w:uiPriority w:val="0"/>
    <w:pPr>
      <w:shd w:val="clear" w:color="auto" w:fill="FFFFFF"/>
      <w:spacing w:before="900" w:after="240" w:line="240" w:lineRule="atLeast"/>
      <w:ind w:hanging="480"/>
      <w:jc w:val="left"/>
      <w:outlineLvl w:val="1"/>
    </w:pPr>
    <w:rPr>
      <w:rFonts w:ascii="宋体"/>
      <w:b/>
      <w:bCs/>
      <w:kern w:val="0"/>
      <w:sz w:val="23"/>
      <w:szCs w:val="23"/>
    </w:rPr>
  </w:style>
  <w:style w:type="character" w:customStyle="1" w:styleId="19">
    <w:name w:val="正文文本缩进 Char1"/>
    <w:uiPriority w:val="0"/>
    <w:rPr>
      <w:kern w:val="2"/>
      <w:sz w:val="21"/>
      <w:szCs w:val="24"/>
    </w:rPr>
  </w:style>
  <w:style w:type="character" w:customStyle="1" w:styleId="20">
    <w:name w:val="页脚 Char"/>
    <w:link w:val="7"/>
    <w:uiPriority w:val="99"/>
    <w:rPr>
      <w:kern w:val="2"/>
      <w:sz w:val="18"/>
      <w:szCs w:val="18"/>
    </w:rPr>
  </w:style>
  <w:style w:type="character" w:customStyle="1" w:styleId="21">
    <w:name w:val="标题 2 Char"/>
    <w:link w:val="2"/>
    <w:locked/>
    <w:uiPriority w:val="0"/>
    <w:rPr>
      <w:rFonts w:ascii="Arial" w:hAnsi="Arial" w:eastAsia="黑体"/>
      <w:kern w:val="2"/>
      <w:sz w:val="84"/>
      <w:lang w:val="en-US" w:eastAsia="zh-CN" w:bidi="ar-SA"/>
    </w:rPr>
  </w:style>
  <w:style w:type="character" w:customStyle="1" w:styleId="22">
    <w:name w:val="正文文本 Char"/>
    <w:link w:val="4"/>
    <w:uiPriority w:val="0"/>
    <w:rPr>
      <w:rFonts w:ascii="宋体"/>
      <w:sz w:val="22"/>
      <w:szCs w:val="22"/>
      <w:shd w:val="clear" w:color="auto" w:fill="FFFFFF"/>
    </w:rPr>
  </w:style>
  <w:style w:type="character" w:customStyle="1" w:styleId="23">
    <w:name w:val="页眉 Char"/>
    <w:link w:val="8"/>
    <w:uiPriority w:val="0"/>
    <w:rPr>
      <w:kern w:val="2"/>
      <w:sz w:val="18"/>
      <w:szCs w:val="18"/>
    </w:rPr>
  </w:style>
  <w:style w:type="character" w:customStyle="1" w:styleId="24">
    <w:name w:val="正文文本缩进 Char"/>
    <w:link w:val="5"/>
    <w:qFormat/>
    <w:uiPriority w:val="0"/>
    <w:rPr>
      <w:kern w:val="2"/>
      <w:sz w:val="21"/>
      <w:szCs w:val="24"/>
    </w:rPr>
  </w:style>
  <w:style w:type="character" w:customStyle="1" w:styleId="25">
    <w:name w:val="批注框文本 Char"/>
    <w:link w:val="6"/>
    <w:uiPriority w:val="0"/>
    <w:rPr>
      <w:kern w:val="2"/>
      <w:sz w:val="18"/>
      <w:szCs w:val="18"/>
    </w:rPr>
  </w:style>
  <w:style w:type="character" w:customStyle="1" w:styleId="26">
    <w:name w:val="正文文本 Char1"/>
    <w:uiPriority w:val="0"/>
    <w:rPr>
      <w:kern w:val="2"/>
      <w:sz w:val="21"/>
      <w:szCs w:val="24"/>
    </w:rPr>
  </w:style>
  <w:style w:type="paragraph" w:customStyle="1" w:styleId="27">
    <w:name w:val="Default"/>
    <w:unhideWhenUsed/>
    <w:uiPriority w:val="0"/>
    <w:pPr>
      <w:widowControl w:val="0"/>
      <w:autoSpaceDE w:val="0"/>
      <w:autoSpaceDN w:val="0"/>
    </w:pPr>
    <w:rPr>
      <w:rFonts w:hint="eastAsia" w:ascii="Calibri" w:hAnsi="Calibri" w:eastAsia="宋体" w:cs="Times New Roman"/>
      <w:color w:val="000000"/>
      <w:sz w:val="24"/>
      <w:lang w:val="en-US" w:eastAsia="zh-CN" w:bidi="ar-SA"/>
    </w:rPr>
  </w:style>
  <w:style w:type="paragraph" w:customStyle="1" w:styleId="28">
    <w:name w:val="p0"/>
    <w:basedOn w:val="1"/>
    <w:uiPriority w:val="0"/>
    <w:pPr>
      <w:widowControl/>
      <w:spacing w:before="100" w:beforeAutospacing="1" w:after="100" w:afterAutospacing="1"/>
      <w:jc w:val="left"/>
    </w:pPr>
    <w:rPr>
      <w:rFonts w:ascii="宋体" w:hAnsi="宋体" w:cs="宋体"/>
      <w:kern w:val="0"/>
      <w:sz w:val="24"/>
    </w:rPr>
  </w:style>
  <w:style w:type="paragraph" w:customStyle="1" w:styleId="29">
    <w:name w:val="Char"/>
    <w:basedOn w:val="1"/>
    <w:next w:val="1"/>
    <w:uiPriority w:val="0"/>
    <w:pPr>
      <w:widowControl/>
      <w:spacing w:line="360" w:lineRule="auto"/>
      <w:jc w:val="left"/>
    </w:pPr>
    <w:rPr>
      <w:szCs w:val="20"/>
    </w:rPr>
  </w:style>
  <w:style w:type="paragraph" w:customStyle="1" w:styleId="30">
    <w:name w:val="样式 样式 标题 1 + +"/>
    <w:basedOn w:val="1"/>
    <w:uiPriority w:val="0"/>
    <w:pPr>
      <w:keepNext/>
      <w:keepLines/>
      <w:widowControl/>
      <w:spacing w:line="600" w:lineRule="exact"/>
      <w:ind w:firstLine="546" w:firstLineChars="151"/>
      <w:jc w:val="center"/>
    </w:pPr>
    <w:rPr>
      <w:rFonts w:ascii="楷体_GB2312" w:hAnsi="宋体"/>
      <w:b/>
      <w:bCs/>
      <w:sz w:val="36"/>
      <w:szCs w:val="44"/>
    </w:rPr>
  </w:style>
  <w:style w:type="paragraph" w:styleId="31">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Pages>
  <Words>315</Words>
  <Characters>1802</Characters>
  <Lines>15</Lines>
  <Paragraphs>4</Paragraphs>
  <TotalTime>1</TotalTime>
  <ScaleCrop>false</ScaleCrop>
  <LinksUpToDate>false</LinksUpToDate>
  <CharactersWithSpaces>2113</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2019-02-13T01:27:00Z</dcterms:created>
  <dc:creator>df</dc:creator>
  <cp:lastModifiedBy>素馨</cp:lastModifiedBy>
  <cp:lastPrinted>2019-03-26T00:53:00Z</cp:lastPrinted>
  <dcterms:modified xsi:type="dcterms:W3CDTF">2019-09-02T02:23:38Z</dcterms:modified>
  <dc:title>湖北省省级政府采购需求公示</dc:title>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